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V w:val="single" w:color="808080" w:sz="4" w:space="0"/>
        </w:tblBorders>
        <w:tblLook w:val="0000" w:firstRow="0" w:lastRow="0" w:firstColumn="0" w:lastColumn="0" w:noHBand="0" w:noVBand="0"/>
      </w:tblPr>
      <w:tblGrid>
        <w:gridCol w:w="4128"/>
        <w:gridCol w:w="1116"/>
        <w:gridCol w:w="4113"/>
      </w:tblGrid>
      <w:tr>
        <w:tblPrEx/>
        <w:trPr>
          <w:cantSplit/>
          <w:jc w:val="center"/>
          <w:trHeight w:val="970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gridSpan w:val="3"/>
            <w:tcW w:w="957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525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1135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35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135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71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202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06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20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  <w:trHeight w:val="1353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135"/>
            </w:pPr>
            <w:r>
              <w:rPr>
                <w:szCs w:val="24"/>
              </w:rPr>
              <w:t xml:space="preserve">система электронного документооборота</w:t>
            </w:r>
            <w:r/>
          </w:p>
        </w:tc>
      </w:tr>
      <w:tr>
        <w:tblPrEx/>
        <w:trPr>
          <w:cantSplit/>
          <w:jc w:val="center"/>
          <w:trHeight w:val="414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r/>
            <w:r/>
          </w:p>
          <w:p>
            <w:r/>
            <w:r/>
          </w:p>
        </w:tc>
      </w:tr>
      <w:tr>
        <w:tblPrEx/>
        <w:trPr>
          <w:cantSplit/>
          <w:jc w:val="center"/>
          <w:trHeight w:val="1576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Описание процессов, обеспечивающих поддержание работы «Системы электронного документооборота в Группе «Интер РАО»» (далее – система ЭДО</w:t>
            </w:r>
            <w:r>
              <w:t xml:space="preserve">),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информация о персонале, необходимая для обеспечения такой поддержки.</w:t>
            </w:r>
            <w:r/>
          </w:p>
          <w:p>
            <w:pPr>
              <w:pStyle w:val="1136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cantSplit/>
          <w:jc w:val="center"/>
          <w:trHeight w:val="280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202"/>
            </w:pPr>
            <w:r>
              <w:t xml:space="preserve">Версия 1.0</w:t>
            </w:r>
            <w:r/>
          </w:p>
          <w:p>
            <w:pPr>
              <w:pStyle w:val="1202"/>
            </w:pPr>
            <w:r/>
            <w:r/>
          </w:p>
        </w:tc>
      </w:tr>
      <w:tr>
        <w:tblPrEx/>
        <w:trPr>
          <w:cantSplit/>
          <w:jc w:val="center"/>
          <w:trHeight w:val="272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202"/>
            </w:pPr>
            <w:r>
              <w:t xml:space="preserve">Листов </w:t>
            </w:r>
            <w:r>
              <w:fldChar w:fldCharType="begin"/>
            </w:r>
            <w:r>
              <w:instrText xml:space="preserve"> NUMPAGES   \* MERGEFORMAT </w:instrText>
            </w:r>
            <w:r>
              <w:fldChar w:fldCharType="separate"/>
            </w:r>
            <w:r>
              <w:t xml:space="preserve">9</w:t>
            </w:r>
            <w:r>
              <w:fldChar w:fldCharType="end"/>
            </w:r>
            <w:r/>
          </w:p>
        </w:tc>
      </w:tr>
      <w:tr>
        <w:tblPrEx/>
        <w:trPr>
          <w:cantSplit/>
          <w:jc w:val="center"/>
          <w:trHeight w:val="572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pStyle w:val="1135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1135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83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1135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570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73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112"/>
              <w:rPr>
                <w:b w:val="0"/>
              </w:rPr>
            </w:pPr>
            <w:r>
              <w:rPr>
                <w:b w:val="0"/>
              </w:rPr>
              <w:t xml:space="preserve">Москва 2025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</w:tbl>
    <w:p>
      <w:pPr>
        <w:pStyle w:val="1137"/>
        <w:rPr>
          <w:b w:val="0"/>
        </w:rPr>
      </w:pPr>
      <w:r>
        <w:rPr>
          <w:b w:val="0"/>
        </w:rPr>
        <w:t xml:space="preserve">Содержание</w:t>
      </w:r>
      <w:r>
        <w:rPr>
          <w:b w:val="0"/>
        </w:rPr>
      </w:r>
      <w:r>
        <w:rPr>
          <w:b w:val="0"/>
        </w:rPr>
      </w:r>
    </w:p>
    <w:p>
      <w:pPr>
        <w:pStyle w:val="1097"/>
        <w:tabs>
          <w:tab w:val="left" w:pos="567" w:leader="none"/>
        </w:tabs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\u </w:instrText>
      </w:r>
      <w:r>
        <w:rPr>
          <w:lang w:val="ru-RU"/>
        </w:rPr>
        <w:fldChar w:fldCharType="separate"/>
      </w:r>
      <w:hyperlink w:tooltip="#_Toc66362009" w:anchor="_Toc66362009" w:history="1">
        <w:r>
          <w:rPr>
            <w:rFonts w:cs="Times New Roman"/>
          </w:rPr>
          <w:t xml:space="preserve">1.</w:t>
        </w:r>
        <w:r>
          <w:tab/>
        </w:r>
        <w:r>
          <w:rPr>
            <w:rStyle w:val="1087"/>
          </w:rPr>
          <w:t xml:space="preserve">Общие сведения</w:t>
        </w:r>
        <w:r>
          <w:tab/>
        </w:r>
        <w:r>
          <w:fldChar w:fldCharType="begin"/>
        </w:r>
        <w:r>
          <w:instrText xml:space="preserve">PAGEREF _Toc66362009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0" w:anchor="_Toc66362010" w:history="1">
        <w:r>
          <w:t xml:space="preserve">1.1</w:t>
        </w:r>
        <w:r>
          <w:tab/>
        </w:r>
        <w:r>
          <w:rPr>
            <w:rStyle w:val="1087"/>
          </w:rPr>
          <w:t xml:space="preserve">Общие сведения о документе</w:t>
        </w:r>
        <w:r>
          <w:tab/>
        </w:r>
        <w:r>
          <w:fldChar w:fldCharType="begin"/>
        </w:r>
        <w:r>
          <w:instrText xml:space="preserve">PAGEREF _Toc66362010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1" w:anchor="_Toc66362011" w:history="1">
        <w:r>
          <w:t xml:space="preserve">1.2</w:t>
        </w:r>
        <w:r>
          <w:tab/>
        </w:r>
        <w:r>
          <w:rPr>
            <w:rStyle w:val="1087"/>
          </w:rPr>
          <w:t xml:space="preserve">Полное наименование системы и ее условное обозначение</w:t>
        </w:r>
        <w:r>
          <w:tab/>
        </w:r>
        <w:r>
          <w:fldChar w:fldCharType="begin"/>
        </w:r>
        <w:r>
          <w:instrText xml:space="preserve">PAGEREF _Toc66362011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2" w:anchor="_Toc66362012" w:history="1">
        <w:r>
          <w:t xml:space="preserve">1.3</w:t>
        </w:r>
        <w:r>
          <w:tab/>
        </w:r>
        <w:r>
          <w:rPr>
            <w:rStyle w:val="1087"/>
          </w:rPr>
          <w:t xml:space="preserve">Общие сведения о </w:t>
        </w:r>
        <w:r>
          <w:rPr>
            <w:rStyle w:val="1087"/>
          </w:rPr>
          <w:t xml:space="preserve">системе ЭДО</w:t>
        </w:r>
        <w:r>
          <w:tab/>
        </w:r>
        <w:r>
          <w:fldChar w:fldCharType="begin"/>
        </w:r>
        <w:r>
          <w:instrText xml:space="preserve">PAGEREF _Toc66362012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3" w:anchor="_Toc66362013" w:history="1">
        <w:r>
          <w:t xml:space="preserve">1.4</w:t>
        </w:r>
        <w:r>
          <w:tab/>
        </w:r>
        <w:r>
          <w:rPr>
            <w:rStyle w:val="1087"/>
          </w:rPr>
          <w:t xml:space="preserve">Заказчик системы</w:t>
        </w:r>
        <w:r>
          <w:tab/>
        </w:r>
        <w:r>
          <w:fldChar w:fldCharType="begin"/>
        </w:r>
        <w:r>
          <w:instrText xml:space="preserve">PAGEREF _Toc66362013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4" w:anchor="_Toc66362014" w:history="1">
        <w:r>
          <w:t xml:space="preserve">1.5</w:t>
        </w:r>
        <w:r>
          <w:tab/>
        </w:r>
        <w:r>
          <w:rPr>
            <w:rStyle w:val="1087"/>
          </w:rPr>
          <w:t xml:space="preserve">Разработчик системы</w:t>
        </w:r>
        <w:r>
          <w:tab/>
        </w:r>
        <w:r>
          <w:fldChar w:fldCharType="begin"/>
        </w:r>
        <w:r>
          <w:instrText xml:space="preserve">PAGEREF _Toc66362014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1097"/>
        <w:tabs>
          <w:tab w:val="left" w:pos="567" w:leader="none"/>
        </w:tabs>
      </w:pPr>
      <w:r/>
      <w:hyperlink w:tooltip="#_Toc66362015" w:anchor="_Toc66362015" w:history="1">
        <w:r>
          <w:rPr>
            <w:rFonts w:cs="Times New Roman"/>
          </w:rPr>
          <w:t xml:space="preserve">2.</w:t>
        </w:r>
        <w:r>
          <w:tab/>
        </w:r>
        <w:r>
          <w:rPr>
            <w:rStyle w:val="1087"/>
            <w:lang w:val="ru-RU"/>
          </w:rPr>
          <w:t xml:space="preserve">Назначение и цели создания системы ЭДО</w:t>
        </w:r>
        <w:r>
          <w:tab/>
        </w:r>
        <w:r>
          <w:fldChar w:fldCharType="begin"/>
        </w:r>
        <w:r>
          <w:instrText xml:space="preserve">PAGEREF _Toc66362015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6" w:anchor="_Toc66362016" w:history="1">
        <w:r>
          <w:t xml:space="preserve">2.1</w:t>
        </w:r>
        <w:r>
          <w:tab/>
        </w:r>
        <w:r>
          <w:rPr>
            <w:rStyle w:val="1087"/>
          </w:rPr>
          <w:t xml:space="preserve">Назначение системы</w:t>
        </w:r>
        <w:r>
          <w:tab/>
        </w:r>
        <w:r>
          <w:fldChar w:fldCharType="begin"/>
        </w:r>
        <w:r>
          <w:instrText xml:space="preserve">PAGEREF _Toc66362016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1097"/>
        <w:tabs>
          <w:tab w:val="left" w:pos="567" w:leader="none"/>
        </w:tabs>
      </w:pPr>
      <w:r/>
      <w:hyperlink w:tooltip="#_Toc66362017" w:anchor="_Toc66362017" w:history="1">
        <w:r>
          <w:rPr>
            <w:rFonts w:cs="Times New Roman"/>
          </w:rPr>
          <w:t xml:space="preserve">3.</w:t>
        </w:r>
        <w:r>
          <w:tab/>
        </w:r>
        <w:r>
          <w:rPr>
            <w:rStyle w:val="1087"/>
            <w:lang w:val="ru-RU"/>
          </w:rPr>
          <w:t xml:space="preserve">Процессы, обеспечивающие жизненный цикл СИСТ</w:t>
        </w:r>
        <w:r>
          <w:rPr>
            <w:rStyle w:val="1087"/>
            <w:lang w:val="ru-RU"/>
          </w:rPr>
          <w:t xml:space="preserve">ЕМЫ ЭДО</w:t>
        </w:r>
        <w:r>
          <w:tab/>
        </w:r>
        <w:r>
          <w:fldChar w:fldCharType="begin"/>
        </w:r>
        <w:r>
          <w:instrText xml:space="preserve">PAGEREF _Toc66362017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8" w:anchor="_Toc66362018" w:history="1">
        <w:r>
          <w:t xml:space="preserve">3.1</w:t>
        </w:r>
        <w:r>
          <w:tab/>
        </w:r>
        <w:r>
          <w:rPr>
            <w:rStyle w:val="1087"/>
          </w:rPr>
          <w:t xml:space="preserve">Поставка системы ЭДО</w:t>
        </w:r>
        <w:r>
          <w:tab/>
        </w:r>
        <w:r>
          <w:fldChar w:fldCharType="begin"/>
        </w:r>
        <w:r>
          <w:instrText xml:space="preserve">PAGEREF _Toc66362018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19" w:anchor="_Toc66362019" w:history="1">
        <w:r>
          <w:t xml:space="preserve">3.2</w:t>
        </w:r>
        <w:r>
          <w:tab/>
        </w:r>
        <w:r>
          <w:rPr>
            <w:rStyle w:val="1087"/>
          </w:rPr>
          <w:t xml:space="preserve">Использование системы ЭДО</w:t>
        </w:r>
        <w:r>
          <w:tab/>
        </w:r>
        <w:r>
          <w:fldChar w:fldCharType="begin"/>
        </w:r>
        <w:r>
          <w:instrText xml:space="preserve">PAGEREF _Toc66362019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20" w:anchor="_Toc66362020" w:history="1">
        <w:r>
          <w:t xml:space="preserve">3.3</w:t>
        </w:r>
        <w:r>
          <w:tab/>
        </w:r>
        <w:r>
          <w:rPr>
            <w:rStyle w:val="1087"/>
          </w:rPr>
          <w:t xml:space="preserve">Сопровождение и п</w:t>
        </w:r>
        <w:r>
          <w:rPr>
            <w:rStyle w:val="1087"/>
          </w:rPr>
          <w:t xml:space="preserve">оддержка</w:t>
        </w:r>
        <w:r>
          <w:tab/>
        </w:r>
        <w:r>
          <w:fldChar w:fldCharType="begin"/>
        </w:r>
        <w:r>
          <w:instrText xml:space="preserve">PAGEREF _Toc66362020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099"/>
        <w:tabs>
          <w:tab w:val="left" w:pos="850" w:leader="none"/>
          <w:tab w:val="right" w:pos="9347" w:leader="none"/>
        </w:tabs>
      </w:pPr>
      <w:r/>
      <w:hyperlink w:tooltip="#_Toc66362021" w:anchor="_Toc66362021" w:history="1">
        <w:r>
          <w:t xml:space="preserve">3.3.1</w:t>
        </w:r>
        <w:r>
          <w:tab/>
        </w:r>
        <w:r>
          <w:rPr>
            <w:rStyle w:val="1087"/>
          </w:rPr>
          <w:t xml:space="preserve">Сопровождение ЭДО</w:t>
        </w:r>
        <w:r>
          <w:tab/>
        </w:r>
        <w:r>
          <w:fldChar w:fldCharType="begin"/>
        </w:r>
        <w:r>
          <w:instrText xml:space="preserve">PAGEREF _Toc66362021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099"/>
        <w:tabs>
          <w:tab w:val="left" w:pos="850" w:leader="none"/>
          <w:tab w:val="right" w:pos="9347" w:leader="none"/>
        </w:tabs>
      </w:pPr>
      <w:r/>
      <w:hyperlink w:tooltip="#_Toc66362022" w:anchor="_Toc66362022" w:history="1">
        <w:r>
          <w:t xml:space="preserve">3.3.2</w:t>
        </w:r>
        <w:r>
          <w:tab/>
        </w:r>
        <w:r>
          <w:rPr>
            <w:rStyle w:val="1087"/>
          </w:rPr>
          <w:t xml:space="preserve">Поддержка ЭДО</w:t>
        </w:r>
        <w:r>
          <w:tab/>
        </w:r>
        <w:r>
          <w:fldChar w:fldCharType="begin"/>
        </w:r>
        <w:r>
          <w:instrText xml:space="preserve">PAGEREF _Toc66362022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1097"/>
        <w:tabs>
          <w:tab w:val="left" w:pos="567" w:leader="none"/>
        </w:tabs>
      </w:pPr>
      <w:r/>
      <w:hyperlink w:tooltip="#_Toc66362023" w:anchor="_Toc66362023" w:history="1">
        <w:r>
          <w:rPr>
            <w:rFonts w:cs="Times New Roman"/>
          </w:rPr>
          <w:t xml:space="preserve">4.</w:t>
        </w:r>
        <w:r>
          <w:tab/>
        </w:r>
        <w:r>
          <w:rPr>
            <w:rStyle w:val="1087"/>
            <w:lang w:val="ru-RU"/>
          </w:rPr>
          <w:t xml:space="preserve">Устранение неисправностей в ЭДО</w:t>
        </w:r>
        <w:r>
          <w:tab/>
        </w:r>
        <w:r>
          <w:fldChar w:fldCharType="begin"/>
        </w:r>
        <w:r>
          <w:instrText xml:space="preserve">PAGEREF _Toc66362023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24" w:anchor="_Toc66362024" w:history="1">
        <w:r>
          <w:t xml:space="preserve">4.1</w:t>
        </w:r>
        <w:r>
          <w:tab/>
        </w:r>
        <w:r>
          <w:rPr>
            <w:rStyle w:val="1087"/>
          </w:rPr>
          <w:t xml:space="preserve">Виды неисправностей</w:t>
        </w:r>
        <w:r>
          <w:tab/>
        </w:r>
        <w:r>
          <w:fldChar w:fldCharType="begin"/>
        </w:r>
        <w:r>
          <w:instrText xml:space="preserve">PAGEREF _Toc66362024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25" w:anchor="_Toc66362025" w:history="1">
        <w:r>
          <w:t xml:space="preserve">4.2</w:t>
        </w:r>
        <w:r>
          <w:tab/>
        </w:r>
        <w:r>
          <w:rPr>
            <w:rStyle w:val="1087"/>
          </w:rPr>
          <w:t xml:space="preserve">Устранение неисправностей</w:t>
        </w:r>
        <w:r>
          <w:tab/>
        </w:r>
        <w:r>
          <w:fldChar w:fldCharType="begin"/>
        </w:r>
        <w:r>
          <w:instrText xml:space="preserve">PAGEREF _Toc66362025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1097"/>
        <w:tabs>
          <w:tab w:val="left" w:pos="567" w:leader="none"/>
        </w:tabs>
      </w:pPr>
      <w:r/>
      <w:hyperlink w:tooltip="#_Toc66362026" w:anchor="_Toc66362026" w:history="1">
        <w:r>
          <w:rPr>
            <w:rFonts w:cs="Times New Roman"/>
          </w:rPr>
          <w:t xml:space="preserve">5.</w:t>
        </w:r>
        <w:r>
          <w:tab/>
        </w:r>
        <w:r>
          <w:rPr>
            <w:rStyle w:val="1087"/>
            <w:lang w:val="ru-RU"/>
          </w:rPr>
          <w:t xml:space="preserve">Развитие и совершенствование ЭДО</w:t>
        </w:r>
        <w:r>
          <w:tab/>
        </w:r>
        <w:r>
          <w:fldChar w:fldCharType="begin"/>
        </w:r>
        <w:r>
          <w:instrText xml:space="preserve">PAGEREF _Toc66362026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1097"/>
        <w:tabs>
          <w:tab w:val="left" w:pos="567" w:leader="none"/>
        </w:tabs>
      </w:pPr>
      <w:r/>
      <w:hyperlink w:tooltip="#_Toc66362027" w:anchor="_Toc66362027" w:history="1">
        <w:r>
          <w:rPr>
            <w:rFonts w:cs="Times New Roman"/>
          </w:rPr>
          <w:t xml:space="preserve">6.</w:t>
        </w:r>
        <w:r>
          <w:tab/>
        </w:r>
        <w:r>
          <w:rPr>
            <w:rStyle w:val="1087"/>
            <w:lang w:val="ru-RU"/>
          </w:rPr>
          <w:t xml:space="preserve">требования к уровню квалификации персонала</w:t>
        </w:r>
        <w:r>
          <w:tab/>
        </w:r>
        <w:r>
          <w:fldChar w:fldCharType="begin"/>
        </w:r>
        <w:r>
          <w:instrText xml:space="preserve">PAGEREF _Toc66362027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28" w:anchor="_Toc66362028" w:history="1">
        <w:r>
          <w:t xml:space="preserve">6.1</w:t>
        </w:r>
        <w:r>
          <w:tab/>
        </w:r>
        <w:r>
          <w:rPr>
            <w:rStyle w:val="1087"/>
          </w:rPr>
          <w:t xml:space="preserve">Требования к квалификации системных инженеров</w:t>
        </w:r>
        <w:r>
          <w:tab/>
        </w:r>
        <w:r>
          <w:fldChar w:fldCharType="begin"/>
        </w:r>
        <w:r>
          <w:instrText xml:space="preserve">PAGEREF _Toc66362028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29" w:anchor="_Toc66362029" w:history="1">
        <w:r>
          <w:t xml:space="preserve">6.2</w:t>
        </w:r>
        <w:r>
          <w:tab/>
        </w:r>
        <w:r>
          <w:rPr>
            <w:rStyle w:val="1087"/>
          </w:rPr>
          <w:t xml:space="preserve">Требования к квалификации прикладных администраторов</w:t>
        </w:r>
        <w:r>
          <w:tab/>
        </w:r>
        <w:r>
          <w:fldChar w:fldCharType="begin"/>
        </w:r>
        <w:r>
          <w:instrText xml:space="preserve">PAGEREF _Toc66362029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pPr>
        <w:pStyle w:val="1098"/>
        <w:tabs>
          <w:tab w:val="left" w:pos="567" w:leader="none"/>
          <w:tab w:val="right" w:pos="9347" w:leader="none"/>
        </w:tabs>
      </w:pPr>
      <w:r/>
      <w:hyperlink w:tooltip="#_Toc66362030" w:anchor="_Toc66362030" w:history="1">
        <w:r>
          <w:t xml:space="preserve">6.3</w:t>
        </w:r>
        <w:r>
          <w:tab/>
        </w:r>
        <w:r>
          <w:rPr>
            <w:rStyle w:val="1087"/>
          </w:rPr>
          <w:t xml:space="preserve">Пользователи ПО</w:t>
        </w:r>
        <w:r>
          <w:tab/>
        </w:r>
        <w:r>
          <w:fldChar w:fldCharType="begin"/>
        </w:r>
        <w:r>
          <w:instrText xml:space="preserve">PAGEREF _Toc66362030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r>
        <w:fldChar w:fldCharType="end"/>
      </w:r>
      <w:r/>
    </w:p>
    <w:p>
      <w:pPr>
        <w:pStyle w:val="1137"/>
        <w:rPr>
          <w:b w:val="0"/>
          <w:lang w:val="ru-RU"/>
        </w:rPr>
      </w:pPr>
      <w:r>
        <w:rPr>
          <w:b w:val="0"/>
        </w:rPr>
        <w:t xml:space="preserve">Термины и сокращения</w:t>
      </w:r>
      <w:r>
        <w:rPr>
          <w:b w:val="0"/>
          <w:lang w:val="ru-RU"/>
        </w:rPr>
      </w:r>
      <w:r>
        <w:rPr>
          <w:b w:val="0"/>
          <w:lang w:val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29"/>
        <w:gridCol w:w="7277"/>
      </w:tblGrid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90"/>
              <w:rPr>
                <w:b w:val="0"/>
              </w:rPr>
            </w:pPr>
            <w:r>
              <w:rPr>
                <w:b w:val="0"/>
              </w:rPr>
              <w:t xml:space="preserve">Сокращение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90"/>
              <w:rPr>
                <w:b w:val="0"/>
              </w:rPr>
            </w:pPr>
            <w:r>
              <w:rPr>
                <w:b w:val="0"/>
              </w:rPr>
              <w:t xml:space="preserve">Описание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</w:pPr>
            <w:r>
              <w:t xml:space="preserve">Система, АСУД</w:t>
            </w:r>
            <w:r/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</w:pPr>
            <w:r>
              <w:t xml:space="preserve">Автоматизированная Система Управленческого Документооборота (</w:t>
            </w:r>
            <w:r>
              <w:t xml:space="preserve">Им</w:t>
            </w:r>
            <w:r>
              <w:t xml:space="preserve">портозамещенная</w:t>
            </w:r>
            <w:r>
              <w:t xml:space="preserve"> Конфигурация)</w:t>
            </w:r>
            <w:r/>
          </w:p>
        </w:tc>
      </w:tr>
      <w:tr>
        <w:tblPrEx/>
        <w:trPr>
          <w:trHeight w:val="336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</w:pPr>
            <w:r>
              <w:t xml:space="preserve">Система ЭДО</w:t>
            </w:r>
            <w:r/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</w:pPr>
            <w:r>
              <w:t xml:space="preserve">Система электронного документооборота </w:t>
            </w:r>
            <w:r>
              <w:t xml:space="preserve">в Группе «Интер РАО»</w:t>
            </w:r>
            <w:r/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Группа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ПАО «Интер РАО» с дочерними обществами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Документ (документированная информация)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Зафиксированная на материальном носителе информация с реквизитами, позволяющими ее идентифицировать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Контрагент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Любое российское или иностранное </w:t>
            </w:r>
            <w:r>
              <w:rPr>
                <w:lang w:eastAsia="ru-RU"/>
              </w:rPr>
              <w:t xml:space="preserve">юридическое</w:t>
            </w:r>
            <w:r>
              <w:rPr>
                <w:lang w:eastAsia="ru-RU"/>
              </w:rPr>
              <w:t xml:space="preserve"> или физическое лицо, с которым Компания </w:t>
            </w:r>
            <w:r>
              <w:rPr>
                <w:lang w:eastAsia="ru-RU"/>
              </w:rPr>
              <w:t xml:space="preserve">вступает в договорные отношения, за исключением трудовых отношений.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bCs/>
                <w:sz w:val="20"/>
              </w:rPr>
            </w:pPr>
            <w:r>
              <w:t xml:space="preserve">Компания, Общество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Компания Группы ПАО «Интер РАО»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Оператор электронного документооборота (оператор ЭДО)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t xml:space="preserve">Организация, соответствующая установленным законом требованиям, обеспечивающая об</w:t>
            </w:r>
            <w:r>
              <w:t xml:space="preserve">мен открытой и конфиденциальной информацией по телекоммуникационным каналам связи в рамках внешнего ЭДО между участниками электронного взаимодействия (компании Группы «Интер РАО», органы государственной власти и местного самоуправления, физические, юридиче</w:t>
            </w:r>
            <w:r>
              <w:t xml:space="preserve">ские и иные лица и организации)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36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</w:pPr>
            <w:r>
              <w:t xml:space="preserve">Электронный документ (ЭД)</w:t>
            </w:r>
            <w:r/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</w:pPr>
            <w:r>
              <w:t xml:space="preserve">Документированная информация в электронной форме</w:t>
            </w:r>
            <w:r/>
          </w:p>
        </w:tc>
      </w:tr>
      <w:tr>
        <w:tblPrEx/>
        <w:trPr>
          <w:trHeight w:val="336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</w:pPr>
            <w:r>
              <w:t xml:space="preserve">Электронная подпись (ЭП)</w:t>
            </w:r>
            <w:r/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Информация в электронной форме, которая присоединена к другой информации в электронной форме (подписываемой информации) ил</w:t>
            </w:r>
            <w:r>
              <w:rPr>
                <w:lang w:eastAsia="ru-RU"/>
              </w:rPr>
              <w:t xml:space="preserve">и иным образом связана с такой информацией и которая используется для определения лица, подписывающего информацию (</w:t>
            </w:r>
            <w:hyperlink r:id="rId16" w:tooltip="http://www.consultant.ru/document/cons_doc_LAW_112701/" w:history="1">
              <w:r>
                <w:rPr>
                  <w:lang w:eastAsia="ru-RU"/>
                </w:rPr>
                <w:t xml:space="preserve">Федеральны</w:t>
              </w:r>
              <w:r>
                <w:rPr>
                  <w:lang w:eastAsia="ru-RU"/>
                </w:rPr>
                <w:t xml:space="preserve">й закон от 06.04.2011 N 63-ФЗ"Об электронной подписи" </w:t>
              </w:r>
            </w:hyperlink>
            <w:r>
              <w:rPr>
                <w:lang w:eastAsia="ru-RU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Юридическая значимость документа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sz w:val="20"/>
              </w:rPr>
            </w:pPr>
            <w:r>
              <w:rPr>
                <w:lang w:eastAsia="ru-RU"/>
              </w:rPr>
              <w:t xml:space="preserve">Свойство документа выступать в качестве подтверждения деловой деятельности либо событий личного характера (ГОСТ Р 7.0.8-2013 СИБИД. Делопроизводство и архивное дело)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0"/>
        </w:trPr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lang w:eastAsia="ru-RU"/>
              </w:rPr>
            </w:pPr>
            <w:r>
              <w:rPr>
                <w:lang w:eastAsia="ru-RU"/>
              </w:rPr>
              <w:t xml:space="preserve">КСПД</w:t>
            </w:r>
            <w:r>
              <w:rPr>
                <w:lang w:eastAsia="ru-RU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lang w:eastAsia="ru-RU"/>
              </w:rPr>
            </w:pPr>
            <w:r>
              <w:rPr>
                <w:lang w:eastAsia="ru-RU"/>
              </w:rPr>
              <w:t xml:space="preserve">Корпоративная сеть передачи данных</w:t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tcW w:w="1575" w:type="dxa"/>
            <w:vAlign w:val="center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СУБД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vAlign w:val="center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Система управления базами данных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ПО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Программное обеспечение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ПК</w:t>
            </w:r>
            <w:r>
              <w:rPr>
                <w:highlight w:val="none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Персональный компьютер</w:t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  <w:lang w:eastAsia="ru-RU"/>
              </w:rPr>
              <w:t xml:space="preserve">ОС/</w:t>
            </w:r>
            <w:r>
              <w:rPr>
                <w:highlight w:val="none"/>
                <w:lang w:val="en-US" w:eastAsia="ru-RU"/>
              </w:rPr>
              <w:t xml:space="preserve">OS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  <w:lang w:eastAsia="ru-RU"/>
              </w:rPr>
              <w:t xml:space="preserve">Операционная система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highlight w:val="none"/>
                <w:lang w:eastAsia="ru-RU"/>
              </w:rPr>
            </w:pPr>
            <w:r>
              <w:rPr>
                <w:highlight w:val="none"/>
                <w:lang w:eastAsia="ru-RU"/>
              </w:rPr>
              <w:t xml:space="preserve">BPBM</w:t>
            </w:r>
            <w:r>
              <w:rPr>
                <w:highlight w:val="none"/>
                <w:lang w:eastAsia="ru-RU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shd w:val="nil"/>
              <w:rPr>
                <w:highlight w:val="none"/>
                <w:lang w:eastAsia="ru-RU"/>
                <w14:ligatures w14:val="none"/>
              </w:rPr>
            </w:pPr>
            <w:r>
              <w:rPr>
                <w:highlight w:val="none"/>
                <w:lang w:eastAsia="ru-RU"/>
              </w:rPr>
            </w:r>
            <w:r>
              <w:rPr>
                <w:highlight w:val="white"/>
              </w:rPr>
              <w:t xml:space="preserve">Business Process Model and Notation. С</w:t>
            </w:r>
            <w:r>
              <w:rPr>
                <w:highlight w:val="white"/>
              </w:rPr>
              <w:t xml:space="preserve">истема условных обозначений (нотация) для моделирования бизнес-процессов</w:t>
            </w:r>
            <w:r>
              <w:rPr>
                <w:highlight w:val="white"/>
              </w:rPr>
              <w:t xml:space="preserve">.</w:t>
            </w:r>
            <w:r>
              <w:rPr>
                <w:highlight w:val="none"/>
                <w:lang w:eastAsia="ru-RU"/>
              </w:rPr>
            </w:r>
            <w:r>
              <w:rPr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highlight w:val="none"/>
                <w:lang w:eastAsia="ru-RU"/>
              </w:rPr>
            </w:pPr>
            <w:r>
              <w:rPr>
                <w:highlight w:val="none"/>
                <w:lang w:eastAsia="ru-RU"/>
              </w:rPr>
              <w:t xml:space="preserve">Crypto PRO</w:t>
            </w:r>
            <w:r>
              <w:rPr>
                <w:highlight w:val="none"/>
                <w:lang w:eastAsia="ru-RU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lang w:eastAsia="ru-RU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  <w:t xml:space="preserve">Комплекс программных инструментов для обеспечения информационной безопасности</w:t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highlight w:val="none"/>
                <w:lang w:eastAsia="ru-RU"/>
              </w:rPr>
            </w:pPr>
            <w:r>
              <w:rPr>
                <w:highlight w:val="none"/>
                <w:lang w:eastAsia="ru-RU"/>
              </w:rPr>
              <w:t xml:space="preserve">Camunda</w:t>
            </w:r>
            <w:r>
              <w:rPr>
                <w:highlight w:val="none"/>
                <w:lang w:eastAsia="ru-RU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shd w:val="nil"/>
              <w:rPr>
                <w:highlight w:val="none"/>
                <w:lang w:eastAsia="ru-RU"/>
                <w14:ligatures w14:val="none"/>
              </w:rPr>
            </w:pPr>
            <w:r>
              <w:rPr>
                <w:highlight w:val="none"/>
                <w:lang w:eastAsia="ru-RU"/>
              </w:rPr>
            </w:r>
            <w:r>
              <w:rPr>
                <w:highlight w:val="white"/>
              </w:rPr>
              <w:t xml:space="preserve">П</w:t>
            </w:r>
            <w:r>
              <w:rPr>
                <w:highlight w:val="white"/>
              </w:rPr>
              <w:t xml:space="preserve">латформа для моделирования, автоматизации и управления бизнес-процессами</w:t>
            </w:r>
            <w:r>
              <w:rPr>
                <w:highlight w:val="none"/>
                <w:lang w:eastAsia="ru-RU"/>
              </w:rPr>
            </w:r>
            <w:r>
              <w:rPr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PostgreSQL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Объектно-реляционная система управления базами данных (СУБД) с открытым исходным кодом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AD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Active</w:t>
            </w:r>
            <w:r>
              <w:rPr>
                <w:rFonts w:eastAsia="Calibri"/>
                <w:highlight w:val="none"/>
              </w:rPr>
              <w:t xml:space="preserve"> </w:t>
            </w:r>
            <w:r>
              <w:rPr>
                <w:rFonts w:eastAsia="Calibri"/>
                <w:highlight w:val="none"/>
                <w:lang w:val="en-US"/>
              </w:rPr>
              <w:t xml:space="preserve">Directory</w:t>
            </w:r>
            <w:r>
              <w:rPr>
                <w:rFonts w:eastAsia="Calibri"/>
                <w:highlight w:val="none"/>
              </w:rPr>
              <w:t xml:space="preserve">, службы каталогов корпорации </w:t>
            </w:r>
            <w:r>
              <w:rPr>
                <w:rFonts w:eastAsia="Calibri"/>
                <w:highlight w:val="none"/>
              </w:rPr>
              <w:t xml:space="preserve">Microsoft</w:t>
            </w:r>
            <w:r>
              <w:rPr>
                <w:rFonts w:eastAsia="Calibri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vMerge w:val="restart"/>
            <w:textDirection w:val="lrTb"/>
            <w:noWrap w:val="false"/>
          </w:tcPr>
          <w:p>
            <w:pPr>
              <w:pStyle w:val="1089"/>
              <w:rPr>
                <w:rFonts w:eastAsia="Calibri"/>
                <w:highlight w:val="none"/>
                <w:lang w:val="en-US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ЛНА</w:t>
            </w:r>
            <w:r>
              <w:rPr>
                <w:rFonts w:eastAsia="Calibri"/>
                <w:highlight w:val="none"/>
                <w:lang w:val="en-US"/>
              </w:rPr>
            </w:r>
          </w:p>
        </w:tc>
        <w:tc>
          <w:tcPr>
            <w:tcW w:w="8031" w:type="dxa"/>
            <w:vMerge w:val="restart"/>
            <w:textDirection w:val="lrTb"/>
            <w:noWrap w:val="false"/>
          </w:tcPr>
          <w:p>
            <w:pPr>
              <w:pStyle w:val="1089"/>
              <w:rPr>
                <w:rFonts w:eastAsia="Calibri"/>
                <w:highlight w:val="none"/>
                <w:lang w:val="en-US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Локальный нормативный акт</w:t>
            </w:r>
            <w:r>
              <w:rPr>
                <w:rFonts w:eastAsia="Calibri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ОРД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Организационно-распорядительная документация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OFC-</w:t>
            </w:r>
            <w:r>
              <w:rPr>
                <w:highlight w:val="none"/>
              </w:rPr>
              <w:t xml:space="preserve">типы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 xml:space="preserve">Структуры</w:t>
            </w:r>
            <w:r>
              <w:rPr>
                <w:highlight w:val="none"/>
              </w:rPr>
              <w:t xml:space="preserve"> объединяющие одну или несколько таблиц базы данных, связанных при помощи внутреннего словаря в иерархию.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BeanShell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Интерпретатор кода </w:t>
            </w:r>
            <w:r>
              <w:rPr>
                <w:highlight w:val="none"/>
                <w:lang w:val="en-US"/>
              </w:rPr>
              <w:t xml:space="preserve">java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с функциями скриптового языка, написанного на </w:t>
            </w:r>
            <w:r>
              <w:rPr>
                <w:highlight w:val="none"/>
                <w:lang w:val="en-US"/>
              </w:rPr>
              <w:t xml:space="preserve">java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SQL/OQL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Structured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query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language</w:t>
            </w:r>
            <w:r>
              <w:rPr>
                <w:highlight w:val="none"/>
              </w:rPr>
              <w:t xml:space="preserve">/</w:t>
            </w:r>
            <w:r>
              <w:rPr>
                <w:highlight w:val="none"/>
              </w:rPr>
              <w:t xml:space="preserve">object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query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language</w:t>
            </w:r>
            <w:r>
              <w:rPr>
                <w:highlight w:val="none"/>
              </w:rPr>
              <w:t xml:space="preserve"> - функциональные языки программирования, применяемые для создания, модификации и управления данными в базе данных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48"/>
        </w:trPr>
        <w:tc>
          <w:tcPr>
            <w:tcW w:w="1575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OfcGui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031" w:type="dxa"/>
            <w:textDirection w:val="lrTb"/>
            <w:noWrap w:val="false"/>
          </w:tcPr>
          <w:p>
            <w:pPr>
              <w:pStyle w:val="1089"/>
              <w:rPr>
                <w:highlight w:val="none"/>
              </w:rPr>
            </w:pPr>
            <w:r>
              <w:rPr>
                <w:highlight w:val="none"/>
              </w:rPr>
              <w:t xml:space="preserve">Программа</w:t>
            </w:r>
            <w:r>
              <w:rPr>
                <w:highlight w:val="none"/>
              </w:rPr>
              <w:t xml:space="preserve"> для администрир</w:t>
            </w:r>
            <w:r>
              <w:rPr>
                <w:highlight w:val="none"/>
              </w:rPr>
              <w:t xml:space="preserve">ования базы данных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p>
      <w:pPr>
        <w:pStyle w:val="919"/>
        <w:rPr>
          <w:b w:val="0"/>
        </w:rPr>
      </w:pPr>
      <w:r/>
      <w:bookmarkStart w:id="0" w:name="_Toc66362009"/>
      <w:r>
        <w:rPr>
          <w:b w:val="0"/>
        </w:rPr>
        <w:t xml:space="preserve">Общие сведения</w:t>
      </w:r>
      <w:bookmarkEnd w:id="0"/>
      <w:r>
        <w:rPr>
          <w:b w:val="0"/>
        </w:rPr>
      </w:r>
      <w:r>
        <w:rPr>
          <w:b w:val="0"/>
        </w:rPr>
      </w:r>
    </w:p>
    <w:p>
      <w:pPr>
        <w:pStyle w:val="920"/>
      </w:pPr>
      <w:r/>
      <w:bookmarkStart w:id="1" w:name="_Toc66362010"/>
      <w:r>
        <w:t xml:space="preserve">Общие сведения о документе</w:t>
      </w:r>
      <w:bookmarkEnd w:id="1"/>
      <w:r/>
      <w:r/>
    </w:p>
    <w:p>
      <w:pPr>
        <w:pStyle w:val="1138"/>
      </w:pPr>
      <w:r>
        <w:t xml:space="preserve">Настоящий документ описывает процессы, обеспечивающие поддержание работы системы ЭДО</w:t>
      </w:r>
      <w:r>
        <w:t xml:space="preserve">, в том числе устранение неисправностей, выявленных в ходе эксплуатации программного обеспечения, совершенствование программного обеспечения (модификации), а также информация о персонале, необходимом для обеспечения такой поддержки.</w:t>
      </w:r>
      <w:r/>
    </w:p>
    <w:p>
      <w:pPr>
        <w:pStyle w:val="920"/>
      </w:pPr>
      <w:r/>
      <w:bookmarkStart w:id="2" w:name="_Toc66362011"/>
      <w:r>
        <w:t xml:space="preserve">Полное наименование сис</w:t>
      </w:r>
      <w:r>
        <w:t xml:space="preserve">темы и ее условное обозначение</w:t>
      </w:r>
      <w:bookmarkEnd w:id="2"/>
      <w:r/>
      <w:r/>
    </w:p>
    <w:p>
      <w:pPr>
        <w:pStyle w:val="1138"/>
      </w:pPr>
      <w:r>
        <w:t xml:space="preserve">Полное наименование: Система электронного документооборота в Группе «Интер РАО».</w:t>
      </w:r>
      <w:r/>
    </w:p>
    <w:p>
      <w:pPr>
        <w:pStyle w:val="1138"/>
      </w:pPr>
      <w:r>
        <w:t xml:space="preserve">Краткое наименование: Система ЭДО.</w:t>
      </w:r>
      <w:r/>
    </w:p>
    <w:p>
      <w:pPr>
        <w:pStyle w:val="920"/>
      </w:pPr>
      <w:r/>
      <w:bookmarkStart w:id="3" w:name="_Toc66362012"/>
      <w:r>
        <w:t xml:space="preserve">Общие сведения о системе ЭДО</w:t>
      </w:r>
      <w:bookmarkEnd w:id="3"/>
      <w:r/>
      <w:r/>
    </w:p>
    <w:p>
      <w:pPr>
        <w:pStyle w:val="1138"/>
      </w:pPr>
      <w:r>
        <w:t xml:space="preserve">Система ЭДО предназначена для осуществления процедуры авторизации электронных до</w:t>
      </w:r>
      <w:r>
        <w:t xml:space="preserve">кументов электронной подписью, организации их хранения, а также обмена электронными документами посредством операторов электронного документооборота (далее – операторы ЭДО) внутри Группы «Интер РАО», а также с внешними контрагентами.</w:t>
      </w:r>
      <w:r/>
    </w:p>
    <w:p>
      <w:pPr>
        <w:pStyle w:val="920"/>
      </w:pPr>
      <w:r/>
      <w:bookmarkStart w:id="4" w:name="_Toc66362013"/>
      <w:r>
        <w:t xml:space="preserve">Заказчик системы</w:t>
      </w:r>
      <w:bookmarkEnd w:id="4"/>
      <w:r/>
      <w:r/>
    </w:p>
    <w:p>
      <w:pPr>
        <w:pStyle w:val="1138"/>
      </w:pPr>
      <w:r>
        <w:t xml:space="preserve">Заказ</w:t>
      </w:r>
      <w:r>
        <w:t xml:space="preserve">чиком системы является </w:t>
      </w:r>
      <w:bookmarkStart w:id="5" w:name="OLE_LINK46"/>
      <w:r/>
      <w:bookmarkStart w:id="6" w:name="OLE_LINK54"/>
      <w:r>
        <w:t xml:space="preserve">ООО «Интер РАО - Информационные технологии»</w:t>
      </w:r>
      <w:bookmarkEnd w:id="5"/>
      <w:r/>
      <w:bookmarkEnd w:id="6"/>
      <w:r>
        <w:t xml:space="preserve">.</w:t>
      </w:r>
      <w:r/>
    </w:p>
    <w:p>
      <w:pPr>
        <w:pStyle w:val="1138"/>
      </w:pPr>
      <w:r>
        <w:t xml:space="preserve">Функциональным заказчиком системы является экономический центр ПАО «Интер РАО».</w:t>
      </w:r>
      <w:r/>
    </w:p>
    <w:p>
      <w:pPr>
        <w:pStyle w:val="920"/>
      </w:pPr>
      <w:r/>
      <w:bookmarkStart w:id="7" w:name="_Toc66362014"/>
      <w:r>
        <w:t xml:space="preserve">Разработчик системы</w:t>
      </w:r>
      <w:bookmarkEnd w:id="7"/>
      <w:r/>
      <w:r/>
    </w:p>
    <w:p>
      <w:pPr>
        <w:pStyle w:val="1138"/>
      </w:pPr>
      <w:r>
        <w:t xml:space="preserve">Разработчиком Системы является ООО </w:t>
      </w:r>
      <w:r>
        <w:t xml:space="preserve">«Интер РАО - Информационные технологии».</w:t>
      </w:r>
      <w:r/>
    </w:p>
    <w:p>
      <w:pPr>
        <w:ind w:left="432"/>
      </w:pPr>
      <w:r/>
      <w:r/>
    </w:p>
    <w:p>
      <w:pPr>
        <w:pStyle w:val="919"/>
        <w:rPr>
          <w:b w:val="0"/>
          <w:lang w:val="ru-RU"/>
        </w:rPr>
      </w:pPr>
      <w:r/>
      <w:bookmarkStart w:id="8" w:name="_Toc66362015"/>
      <w:r>
        <w:rPr>
          <w:b w:val="0"/>
          <w:lang w:val="ru-RU"/>
        </w:rPr>
        <w:t xml:space="preserve">Назна</w:t>
      </w:r>
      <w:r>
        <w:rPr>
          <w:b w:val="0"/>
          <w:lang w:val="ru-RU"/>
        </w:rPr>
        <w:t xml:space="preserve">чение и цели создания системы ЭДО</w:t>
      </w:r>
      <w:bookmarkEnd w:id="8"/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920"/>
      </w:pPr>
      <w:r/>
      <w:bookmarkStart w:id="9" w:name="_Toc66362016"/>
      <w:r>
        <w:t xml:space="preserve">Назначение системы</w:t>
      </w:r>
      <w:bookmarkEnd w:id="9"/>
      <w:r/>
      <w:r/>
    </w:p>
    <w:p>
      <w:pPr>
        <w:ind w:firstLine="709"/>
      </w:pPr>
      <w:r/>
      <w:bookmarkStart w:id="10" w:name="OLE_LINK1"/>
      <w:r/>
      <w:bookmarkStart w:id="11" w:name="OLE_LINK2"/>
      <w:r>
        <w:t xml:space="preserve">Система предназначена для:</w:t>
      </w:r>
      <w:r/>
    </w:p>
    <w:p>
      <w:pPr>
        <w:pStyle w:val="1138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автоматизации доставки электронных документов при взаимодействии внутри Группы «Интер РАО», а также между компаниями Группы и внешними контрагентами;</w:t>
      </w:r>
      <w:r>
        <w:rPr>
          <w:szCs w:val="24"/>
        </w:rPr>
      </w:r>
      <w:r>
        <w:rPr>
          <w:szCs w:val="24"/>
        </w:rPr>
      </w:r>
    </w:p>
    <w:p>
      <w:pPr>
        <w:pStyle w:val="1138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организации подписания эле</w:t>
      </w:r>
      <w:r>
        <w:rPr>
          <w:szCs w:val="24"/>
        </w:rPr>
        <w:t xml:space="preserve">ктронных документов в АСУД;</w:t>
      </w:r>
      <w:r>
        <w:rPr>
          <w:szCs w:val="24"/>
        </w:rPr>
      </w:r>
      <w:r>
        <w:rPr>
          <w:szCs w:val="24"/>
        </w:rPr>
      </w:r>
    </w:p>
    <w:p>
      <w:pPr>
        <w:pStyle w:val="1138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возможности обмена документами с операторами ЭДО;</w:t>
      </w:r>
      <w:r>
        <w:rPr>
          <w:szCs w:val="24"/>
        </w:rPr>
      </w:r>
      <w:r>
        <w:rPr>
          <w:szCs w:val="24"/>
        </w:rPr>
      </w:r>
    </w:p>
    <w:p>
      <w:pPr>
        <w:pStyle w:val="1138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оптимизации выполнения ряда технологических ручных/полуавтоматических процессов, связанных с обработкой юридически значимой документации;</w:t>
      </w:r>
      <w:r>
        <w:rPr>
          <w:szCs w:val="24"/>
        </w:rPr>
      </w:r>
      <w:r>
        <w:rPr>
          <w:szCs w:val="24"/>
        </w:rPr>
      </w:r>
    </w:p>
    <w:p>
      <w:pPr>
        <w:pStyle w:val="1138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обеспечения автоматического централизова</w:t>
      </w:r>
      <w:r>
        <w:rPr>
          <w:szCs w:val="24"/>
        </w:rPr>
        <w:t xml:space="preserve">нного хранения электронных документов</w:t>
      </w:r>
      <w:r>
        <w:rPr>
          <w:szCs w:val="24"/>
        </w:rPr>
        <w:t xml:space="preserve"> подписанных электронной подписью.</w:t>
      </w:r>
      <w:r>
        <w:rPr>
          <w:szCs w:val="24"/>
        </w:rPr>
      </w:r>
      <w:r>
        <w:rPr>
          <w:szCs w:val="24"/>
        </w:rPr>
      </w:r>
    </w:p>
    <w:p>
      <w:pPr>
        <w:ind w:firstLine="709"/>
      </w:pPr>
      <w:r/>
      <w:r/>
    </w:p>
    <w:p>
      <w:pPr>
        <w:pStyle w:val="919"/>
        <w:rPr>
          <w:b w:val="0"/>
          <w:lang w:val="ru-RU"/>
        </w:rPr>
      </w:pPr>
      <w:r/>
      <w:bookmarkStart w:id="12" w:name="_Toc66362017"/>
      <w:r/>
      <w:bookmarkEnd w:id="10"/>
      <w:r/>
      <w:bookmarkEnd w:id="11"/>
      <w:r>
        <w:rPr>
          <w:b w:val="0"/>
          <w:lang w:val="ru-RU"/>
        </w:rPr>
        <w:t xml:space="preserve">Процессы, обеспечивающие жизненный цикл СИСТЕМЫ ЭДО</w:t>
      </w:r>
      <w:bookmarkEnd w:id="12"/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1213"/>
        <w:rPr>
          <w:highlight w:val="none"/>
        </w:rPr>
      </w:pPr>
      <w:r>
        <w:rPr>
          <w:highlight w:val="none"/>
        </w:rPr>
        <w:t xml:space="preserve">Система состоит из следующих компонентов:</w:t>
      </w:r>
      <w:r>
        <w:rPr>
          <w:highlight w:val="none"/>
        </w:rPr>
      </w:r>
      <w:r>
        <w:rPr>
          <w:highlight w:val="none"/>
        </w:rPr>
      </w:r>
    </w:p>
    <w:p>
      <w:pPr>
        <w:pStyle w:val="1213"/>
        <w:numPr>
          <w:ilvl w:val="0"/>
          <w:numId w:val="27"/>
        </w:numPr>
        <w:rPr>
          <w:highlight w:val="none"/>
        </w:rPr>
      </w:pPr>
      <w:r>
        <w:rPr>
          <w:highlight w:val="none"/>
        </w:rPr>
        <w:t xml:space="preserve">Сервер СУБД – сервер СУБД </w:t>
      </w:r>
      <w:r>
        <w:rPr>
          <w:highlight w:val="none"/>
          <w:lang w:val="en-US"/>
        </w:rPr>
        <w:t xml:space="preserve">PostgreSQL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1213"/>
        <w:numPr>
          <w:ilvl w:val="0"/>
          <w:numId w:val="27"/>
        </w:numPr>
        <w:rPr>
          <w:highlight w:val="none"/>
        </w:rPr>
      </w:pPr>
      <w:r>
        <w:rPr>
          <w:highlight w:val="none"/>
        </w:rPr>
        <w:t xml:space="preserve">Сервер контента</w:t>
      </w:r>
      <w:r>
        <w:rPr>
          <w:highlight w:val="none"/>
          <w:lang w:val="en-US"/>
        </w:rPr>
        <w:t xml:space="preserve"> – </w:t>
      </w:r>
      <w:r>
        <w:rPr>
          <w:highlight w:val="none"/>
        </w:rPr>
        <w:t xml:space="preserve">сервер содержания; </w:t>
      </w:r>
      <w:r>
        <w:rPr>
          <w:highlight w:val="none"/>
        </w:rPr>
      </w:r>
      <w:r>
        <w:rPr>
          <w:highlight w:val="none"/>
        </w:rPr>
      </w:r>
    </w:p>
    <w:p>
      <w:pPr>
        <w:pStyle w:val="1213"/>
        <w:numPr>
          <w:ilvl w:val="0"/>
          <w:numId w:val="27"/>
        </w:numPr>
        <w:rPr>
          <w:highlight w:val="none"/>
        </w:rPr>
      </w:pPr>
      <w:r>
        <w:rPr>
          <w:highlight w:val="none"/>
        </w:rPr>
        <w:t xml:space="preserve">Серверы приложений – сервер</w:t>
      </w:r>
      <w:r>
        <w:rPr>
          <w:highlight w:val="none"/>
        </w:rPr>
        <w:t xml:space="preserve">а</w:t>
      </w:r>
      <w:r>
        <w:rPr>
          <w:highlight w:val="none"/>
        </w:rPr>
        <w:t xml:space="preserve">, выполняющий запуск приложений системы;</w:t>
      </w:r>
      <w:r>
        <w:rPr>
          <w:highlight w:val="none"/>
        </w:rPr>
      </w:r>
      <w:r>
        <w:rPr>
          <w:highlight w:val="none"/>
        </w:rPr>
      </w:r>
    </w:p>
    <w:p>
      <w:pPr>
        <w:pStyle w:val="1213"/>
        <w:numPr>
          <w:ilvl w:val="0"/>
          <w:numId w:val="27"/>
        </w:numPr>
        <w:rPr>
          <w:highlight w:val="none"/>
        </w:rPr>
      </w:pPr>
      <w:r>
        <w:rPr>
          <w:highlight w:val="none"/>
        </w:rPr>
        <w:t xml:space="preserve">Сервер </w:t>
      </w:r>
      <w:r>
        <w:rPr>
          <w:highlight w:val="none"/>
          <w:lang w:val="en-US"/>
        </w:rPr>
        <w:t xml:space="preserve">Camunda</w:t>
      </w:r>
      <w:r>
        <w:rPr>
          <w:highlight w:val="none"/>
        </w:rPr>
        <w:t xml:space="preserve"> - </w:t>
      </w:r>
      <w:r>
        <w:rPr>
          <w:highlight w:val="none"/>
        </w:rPr>
        <w:t xml:space="preserve">движок Бизнес-процессов, обеспечивающих в</w:t>
      </w:r>
      <w:r>
        <w:rPr>
          <w:highlight w:val="none"/>
        </w:rPr>
        <w:t xml:space="preserve">ыполняет маршрутизацию документов, управляет </w:t>
      </w:r>
      <w:r>
        <w:rPr>
          <w:highlight w:val="none"/>
        </w:rPr>
        <w:t xml:space="preserve">BPMN</w:t>
      </w:r>
      <w:r>
        <w:rPr>
          <w:highlight w:val="none"/>
        </w:rPr>
        <w:t xml:space="preserve">-процессами, обеспечивает </w:t>
      </w:r>
      <w:r>
        <w:rPr>
          <w:highlight w:val="none"/>
        </w:rPr>
        <w:t xml:space="preserve">оркестрацию</w:t>
      </w:r>
      <w:r>
        <w:rPr>
          <w:highlight w:val="none"/>
        </w:rPr>
        <w:t xml:space="preserve"> подсистем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pStyle w:val="1213"/>
        <w:numPr>
          <w:ilvl w:val="0"/>
          <w:numId w:val="27"/>
        </w:numPr>
        <w:rPr>
          <w:highlight w:val="none"/>
        </w:rPr>
      </w:pPr>
      <w:r>
        <w:rPr>
          <w:highlight w:val="none"/>
        </w:rPr>
        <w:t xml:space="preserve">Балансировщик</w:t>
      </w:r>
      <w:r>
        <w:rPr>
          <w:highlight w:val="none"/>
        </w:rPr>
        <w:t xml:space="preserve"> нагрузки - механизм распределения процесса выпол</w:t>
      </w:r>
      <w:r>
        <w:rPr>
          <w:highlight w:val="none"/>
        </w:rPr>
        <w:t xml:space="preserve">нения заданий между несколькими серверами сети с целью оптимизации использования ресурсов и сокращения времени вычисления.</w:t>
      </w:r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</w:p>
    <w:p>
      <w:pPr>
        <w:pStyle w:val="920"/>
      </w:pPr>
      <w:r/>
      <w:bookmarkStart w:id="13" w:name="_Toc66362018"/>
      <w:r>
        <w:t xml:space="preserve">Поставка системы ЭДО</w:t>
      </w:r>
      <w:bookmarkEnd w:id="13"/>
      <w:r/>
      <w:r/>
    </w:p>
    <w:p>
      <w:r/>
      <w:r/>
    </w:p>
    <w:p>
      <w:pPr>
        <w:ind w:firstLine="426"/>
        <w:rPr>
          <w:highlight w:val="none"/>
        </w:rPr>
      </w:pPr>
      <w:r>
        <w:rPr>
          <w:highlight w:val="none"/>
        </w:rPr>
        <w:t xml:space="preserve">Поставка включает в себя дистрибутив, содержащий:</w:t>
      </w:r>
      <w:r>
        <w:rPr>
          <w:highlight w:val="none"/>
        </w:rPr>
      </w:r>
    </w:p>
    <w:p>
      <w:pPr>
        <w:pStyle w:val="1205"/>
        <w:numPr>
          <w:ilvl w:val="0"/>
          <w:numId w:val="51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дистрибутивы компонентов системы;</w:t>
      </w:r>
      <w:r>
        <w:rPr>
          <w:highlight w:val="none"/>
        </w:rPr>
      </w:r>
    </w:p>
    <w:p>
      <w:pPr>
        <w:pStyle w:val="1205"/>
        <w:numPr>
          <w:ilvl w:val="0"/>
          <w:numId w:val="51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электронные документы </w:t>
      </w:r>
      <w:r>
        <w:rPr>
          <w:highlight w:val="none"/>
        </w:rPr>
        <w:t xml:space="preserve">по установке, использованию и описанию процессов, обеспечивающих поддержание жизненного цикла системы ЭДО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426"/>
        <w:rPr>
          <w:highlight w:val="none"/>
        </w:rPr>
      </w:pPr>
      <w:r>
        <w:rPr>
          <w:highlight w:val="none"/>
        </w:rPr>
        <w:t xml:space="preserve">Дистрибутивы и документация предоставляются по средствам передачи компаний-разработчиком ссылок на их скачивание из сети интернет.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</w:pPr>
      <w:r/>
      <w:bookmarkStart w:id="14" w:name="_Toc66362019"/>
      <w:r/>
      <w:bookmarkStart w:id="15" w:name="_GoBack"/>
      <w:r>
        <w:t xml:space="preserve">Использование </w:t>
      </w:r>
      <w:r>
        <w:t xml:space="preserve">системы ЭДО</w:t>
      </w:r>
      <w:bookmarkEnd w:id="14"/>
      <w:r/>
      <w:bookmarkEnd w:id="15"/>
      <w:r/>
      <w:r/>
    </w:p>
    <w:p>
      <w:pPr>
        <w:rPr>
          <w:highlight w:val="none"/>
        </w:rPr>
      </w:pPr>
      <w:r>
        <w:rPr>
          <w:highlight w:val="none"/>
        </w:rPr>
        <w:t xml:space="preserve">Для использования системы АСУД необходимо выполнение условий: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ПК, который соответствует требованиям: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highlight w:val="none"/>
        </w:rPr>
        <w:t xml:space="preserve">Место на жестком диске</w:t>
      </w:r>
      <w:r>
        <w:rPr>
          <w:highlight w:val="none"/>
        </w:rPr>
        <w:t xml:space="preserve">: Минимум</w:t>
      </w:r>
      <w:r>
        <w:rPr>
          <w:highlight w:val="none"/>
        </w:rPr>
        <w:t xml:space="preserve">: 2</w:t>
      </w:r>
      <w:r>
        <w:rPr>
          <w:highlight w:val="none"/>
          <w:lang w:val="en-US"/>
        </w:rPr>
        <w:t xml:space="preserve">GB</w:t>
      </w:r>
      <w:r>
        <w:rPr>
          <w:highlight w:val="none"/>
        </w:rPr>
        <w:t xml:space="preserve">, Рекомендовано: 20</w:t>
      </w:r>
      <w:r>
        <w:rPr>
          <w:highlight w:val="none"/>
          <w:lang w:val="en-US"/>
        </w:rPr>
        <w:t xml:space="preserve">GB</w:t>
      </w:r>
      <w:r>
        <w:rPr>
          <w:highlight w:val="none"/>
        </w:rPr>
        <w:t xml:space="preserve"> и выше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highlight w:val="none"/>
        </w:rPr>
        <w:t xml:space="preserve">Память</w:t>
      </w:r>
      <w:r>
        <w:rPr>
          <w:highlight w:val="none"/>
        </w:rPr>
        <w:t xml:space="preserve">: Минимум</w:t>
      </w:r>
      <w:r>
        <w:rPr>
          <w:highlight w:val="none"/>
        </w:rPr>
        <w:t xml:space="preserve">: 2</w:t>
      </w:r>
      <w:r>
        <w:rPr>
          <w:highlight w:val="none"/>
          <w:lang w:val="en-US"/>
        </w:rPr>
        <w:t xml:space="preserve">GB</w:t>
      </w:r>
      <w:r>
        <w:rPr>
          <w:highlight w:val="none"/>
        </w:rPr>
        <w:t xml:space="preserve">, Рекомендовано: 4</w:t>
      </w:r>
      <w:r>
        <w:rPr>
          <w:highlight w:val="none"/>
          <w:lang w:val="en-US"/>
        </w:rPr>
        <w:t xml:space="preserve">GB</w:t>
      </w:r>
      <w:r>
        <w:rPr>
          <w:highlight w:val="none"/>
        </w:rPr>
        <w:t xml:space="preserve"> и выше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highlight w:val="none"/>
        </w:rPr>
        <w:t xml:space="preserve">Процессор</w:t>
      </w:r>
      <w:r>
        <w:rPr>
          <w:highlight w:val="none"/>
        </w:rPr>
        <w:t xml:space="preserve">: Минимум</w:t>
      </w:r>
      <w:r>
        <w:rPr>
          <w:highlight w:val="none"/>
        </w:rPr>
        <w:t xml:space="preserve">: </w:t>
      </w:r>
      <w:r>
        <w:rPr>
          <w:highlight w:val="none"/>
          <w:lang w:val="en-US"/>
        </w:rPr>
        <w:t xml:space="preserve">Intel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 xml:space="preserve">Core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 xml:space="preserve">i</w:t>
      </w:r>
      <w:r>
        <w:rPr>
          <w:highlight w:val="none"/>
        </w:rPr>
        <w:t xml:space="preserve">3, Рекомендовано: </w:t>
      </w:r>
      <w:r>
        <w:rPr>
          <w:highlight w:val="none"/>
          <w:lang w:val="en-US"/>
        </w:rPr>
        <w:t xml:space="preserve">Intel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 xml:space="preserve">Core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 xml:space="preserve">i</w:t>
      </w:r>
      <w:r>
        <w:rPr>
          <w:highlight w:val="none"/>
        </w:rPr>
        <w:t xml:space="preserve">5 и выше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highlight w:val="none"/>
        </w:rPr>
        <w:t xml:space="preserve">Сеть</w:t>
      </w:r>
      <w:r>
        <w:rPr>
          <w:highlight w:val="none"/>
          <w:lang w:val="en-US"/>
        </w:rPr>
        <w:t xml:space="preserve">: </w:t>
      </w:r>
      <w:r>
        <w:rPr>
          <w:highlight w:val="none"/>
        </w:rPr>
        <w:t xml:space="preserve">Сетевая</w:t>
      </w:r>
      <w:r>
        <w:rPr>
          <w:highlight w:val="none"/>
          <w:lang w:val="en-US"/>
        </w:rPr>
        <w:t xml:space="preserve"> </w:t>
      </w:r>
      <w:r>
        <w:rPr>
          <w:highlight w:val="none"/>
        </w:rPr>
        <w:t xml:space="preserve">карта</w:t>
      </w:r>
      <w:r>
        <w:rPr>
          <w:highlight w:val="none"/>
          <w:lang w:val="en-US"/>
        </w:rPr>
        <w:t xml:space="preserve"> 100Mbit</w:t>
      </w:r>
      <w:r>
        <w:rPr>
          <w:highlight w:val="none"/>
          <w:lang w:val="en-US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szCs w:val="24"/>
          <w:highlight w:val="none"/>
          <w:lang w:val="en-US"/>
        </w:rPr>
        <w:t xml:space="preserve">Браузер</w:t>
      </w:r>
      <w:r>
        <w:rPr>
          <w:szCs w:val="24"/>
          <w:highlight w:val="none"/>
          <w:lang w:val="en-US"/>
        </w:rPr>
        <w:t xml:space="preserve">:</w:t>
      </w:r>
      <w:r>
        <w:rPr>
          <w:szCs w:val="24"/>
          <w:highlight w:val="none"/>
          <w:lang w:val="en-US"/>
        </w:rPr>
        <w:t xml:space="preserve"> Yandex Browser 24 и выше,</w:t>
      </w:r>
      <w:r>
        <w:rPr>
          <w:szCs w:val="24"/>
          <w:highlight w:val="none"/>
          <w:lang w:val="en-US"/>
        </w:rPr>
        <w:t xml:space="preserve"> Google Chrome</w:t>
      </w:r>
      <w:r>
        <w:rPr>
          <w:szCs w:val="24"/>
          <w:highlight w:val="none"/>
          <w:lang w:val="en-US"/>
        </w:rPr>
        <w:t xml:space="preserve"> 85 и выше.</w:t>
      </w:r>
      <w:r>
        <w:rPr>
          <w:szCs w:val="24"/>
          <w:highlight w:val="none"/>
        </w:rPr>
        <w:t xml:space="preserve">.</w:t>
      </w:r>
      <w:r>
        <w:rPr>
          <w:szCs w:val="24"/>
          <w:highlight w:val="none"/>
          <w:lang w:val="en-US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szCs w:val="24"/>
          <w:highlight w:val="none"/>
          <w:lang w:val="en-US"/>
        </w:rPr>
        <w:t xml:space="preserve">Если пользователь системы подписывает электронные документы: Crypto Pro 4.0.9975 или выше, Плагин для браузера Crypto pro (или другое ПО необходимое для подписания ЭЦП)</w:t>
      </w:r>
      <w:r>
        <w:rPr>
          <w:szCs w:val="24"/>
          <w:highlight w:val="none"/>
          <w:lang w:val="en-US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highlight w:val="none"/>
        </w:rPr>
      </w:pPr>
      <w:r>
        <w:rPr>
          <w:szCs w:val="24"/>
          <w:highlight w:val="none"/>
        </w:rPr>
        <w:t xml:space="preserve">Операционная система: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Astra Linux 1.7 и выше</w:t>
      </w:r>
      <w:r>
        <w:rPr>
          <w:szCs w:val="24"/>
          <w:highlight w:val="none"/>
        </w:rPr>
        <w:t xml:space="preserve">,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en-US"/>
        </w:rPr>
        <w:t xml:space="preserve">Windows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10 32/64 и выше.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1"/>
          <w:numId w:val="49"/>
        </w:numPr>
        <w:rPr>
          <w:szCs w:val="24"/>
          <w:highlight w:val="none"/>
        </w:rPr>
      </w:pPr>
      <w:r>
        <w:rPr>
          <w:szCs w:val="24"/>
          <w:highlight w:val="none"/>
          <w:lang w:val="en-US"/>
        </w:rPr>
      </w:r>
      <w:r>
        <w:rPr>
          <w:szCs w:val="24"/>
          <w:highlight w:val="none"/>
        </w:rPr>
        <w:t xml:space="preserve">Устройства ввода: клавиатура, мышь.</w:t>
      </w:r>
      <w:r>
        <w:rPr>
          <w:szCs w:val="24"/>
          <w:highlight w:val="none"/>
        </w:rPr>
      </w:r>
      <w:r>
        <w:rPr>
          <w:szCs w:val="24"/>
          <w:highlight w:val="none"/>
          <w:lang w:val="en-US"/>
        </w:rPr>
      </w:r>
    </w:p>
    <w:p>
      <w:pPr>
        <w:pStyle w:val="1205"/>
        <w:numPr>
          <w:ilvl w:val="1"/>
          <w:numId w:val="49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Устройство вывода: монитор (</w:t>
      </w:r>
      <w:r>
        <w:rPr>
          <w:highlight w:val="none"/>
        </w:rPr>
        <w:t xml:space="preserve">разрешение минимум 1280</w:t>
      </w:r>
      <w:r>
        <w:rPr>
          <w:highlight w:val="none"/>
          <w:lang w:val="en-US"/>
        </w:rPr>
        <w:t xml:space="preserve">x</w:t>
      </w:r>
      <w:r>
        <w:rPr>
          <w:highlight w:val="none"/>
        </w:rPr>
        <w:t xml:space="preserve">1024 или выше)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Доступ в сеть </w:t>
      </w:r>
      <w:r>
        <w:rPr>
          <w:highlight w:val="none"/>
          <w:lang w:val="en-US"/>
        </w:rPr>
        <w:t xml:space="preserve">Internet</w:t>
      </w:r>
      <w:r>
        <w:rPr>
          <w:highlight w:val="none"/>
        </w:rPr>
        <w:t xml:space="preserve"> или находиться в сети с доступом к АСУД.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Действующая учетная запись в АСУД.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Организация должна быть подключена к системе ЭДО (АСУД).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Наличие установленного</w:t>
      </w:r>
      <w:r>
        <w:rPr>
          <w:highlight w:val="none"/>
        </w:rPr>
        <w:t xml:space="preserve"> (или на носителе)</w:t>
      </w:r>
      <w:r>
        <w:rPr>
          <w:highlight w:val="none"/>
        </w:rPr>
        <w:t xml:space="preserve"> цифрового</w:t>
      </w:r>
      <w:r>
        <w:rPr>
          <w:highlight w:val="none"/>
        </w:rPr>
        <w:t xml:space="preserve"> (личного)</w:t>
      </w:r>
      <w:r>
        <w:rPr>
          <w:highlight w:val="none"/>
        </w:rPr>
        <w:t xml:space="preserve"> сертиф</w:t>
      </w:r>
      <w:r>
        <w:rPr>
          <w:highlight w:val="none"/>
        </w:rPr>
        <w:t xml:space="preserve">иката безопасности </w:t>
      </w:r>
      <w:r>
        <w:rPr>
          <w:highlight w:val="none"/>
        </w:rPr>
        <w:t xml:space="preserve">для доступа к Системе</w:t>
      </w:r>
      <w:r>
        <w:rPr>
          <w:highlight w:val="none"/>
        </w:rPr>
        <w:t xml:space="preserve"> или ПК, подключенный к КСПД и авторизованный в домене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31"/>
        </w:numPr>
        <w:rPr>
          <w:highlight w:val="none"/>
        </w:rPr>
      </w:pPr>
      <w:r>
        <w:rPr>
          <w:highlight w:val="none"/>
        </w:rPr>
        <w:t xml:space="preserve">Наличие ссылки для доступа к веб-ресурсу «АСУД»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0"/>
      </w:pPr>
      <w:r/>
      <w:bookmarkStart w:id="16" w:name="_Toc66362020"/>
      <w:r>
        <w:t xml:space="preserve">Сопровождение и поддержка</w:t>
      </w:r>
      <w:bookmarkEnd w:id="16"/>
      <w:r/>
      <w:r/>
    </w:p>
    <w:p>
      <w:pPr>
        <w:pStyle w:val="921"/>
      </w:pPr>
      <w:r/>
      <w:bookmarkStart w:id="17" w:name="_Toc66362021"/>
      <w:r>
        <w:t xml:space="preserve">Сопровождение системы ЭДО</w:t>
      </w:r>
      <w:bookmarkEnd w:id="17"/>
      <w:r/>
      <w:r/>
    </w:p>
    <w:p>
      <w:pPr>
        <w:ind w:firstLine="426"/>
      </w:pPr>
      <w:r>
        <w:t xml:space="preserve">Обращения пользователей АСУД регистрируются в </w:t>
      </w:r>
      <w:r>
        <w:t xml:space="preserve">Naumen</w:t>
      </w:r>
      <w:r>
        <w:t xml:space="preserve"> </w:t>
      </w:r>
      <w:r>
        <w:t xml:space="preserve">Service</w:t>
      </w:r>
      <w:r>
        <w:t xml:space="preserve"> </w:t>
      </w:r>
      <w:r>
        <w:t xml:space="preserve">Desk</w:t>
      </w:r>
      <w:r>
        <w:t xml:space="preserve">, классифицируются и обрабат</w:t>
      </w:r>
      <w:r>
        <w:t xml:space="preserve">ываются прикладным администратором в соответствии с типом обращения:</w:t>
      </w:r>
      <w:r/>
    </w:p>
    <w:p>
      <w:pPr>
        <w:pStyle w:val="1205"/>
        <w:numPr>
          <w:ilvl w:val="0"/>
          <w:numId w:val="36"/>
        </w:numPr>
      </w:pPr>
      <w:r>
        <w:t xml:space="preserve">Запрос на обслуживание – обращение пользователя с вопросом о работе системы или работе в системе;</w:t>
      </w:r>
      <w:r/>
    </w:p>
    <w:p>
      <w:pPr>
        <w:pStyle w:val="1205"/>
        <w:numPr>
          <w:ilvl w:val="0"/>
          <w:numId w:val="36"/>
        </w:numPr>
      </w:pPr>
      <w:r>
        <w:t xml:space="preserve">Запрос на доступ – запрос на осуществление действий с учетной записью. Предоставление или</w:t>
      </w:r>
      <w:r>
        <w:t xml:space="preserve"> ограничение прав, доступа, видимости или возможности пользователю;</w:t>
      </w:r>
      <w:r/>
    </w:p>
    <w:p>
      <w:pPr>
        <w:pStyle w:val="1205"/>
        <w:numPr>
          <w:ilvl w:val="0"/>
          <w:numId w:val="36"/>
        </w:numPr>
      </w:pPr>
      <w:r>
        <w:t xml:space="preserve">Запрос на изменение – необходимость доработки системы в части отключения, предоставления или создания функционала. Доработка системы на уровне разработки и программирования;</w:t>
      </w:r>
      <w:r/>
    </w:p>
    <w:p>
      <w:pPr>
        <w:pStyle w:val="1205"/>
        <w:numPr>
          <w:ilvl w:val="0"/>
          <w:numId w:val="36"/>
        </w:numPr>
      </w:pPr>
      <w:r>
        <w:t xml:space="preserve">Инцидент – пол</w:t>
      </w:r>
      <w:r>
        <w:t xml:space="preserve">ная или частичная недоступностью системы или функционала системы.</w:t>
      </w:r>
      <w:r/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0"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Функционал панели</w:t>
      </w:r>
      <w:r>
        <w:rPr>
          <w:highlight w:val="none"/>
        </w:rPr>
        <w:t xml:space="preserve"> системы ЭДО</w:t>
      </w:r>
      <w:r>
        <w:rPr>
          <w:highlight w:val="none"/>
        </w:rPr>
        <w:t xml:space="preserve"> позволяет прикладному администратору осуществлять такие настройки как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50"/>
        </w:numPr>
        <w:rPr>
          <w:highlight w:val="none"/>
        </w:rPr>
      </w:pPr>
      <w:r>
        <w:rPr>
          <w:highlight w:val="none"/>
        </w:rPr>
        <w:t xml:space="preserve">Мониторинг работоспособности системы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50"/>
        </w:numPr>
        <w:rPr>
          <w:highlight w:val="none"/>
        </w:rPr>
      </w:pPr>
      <w:r>
        <w:rPr>
          <w:highlight w:val="none"/>
        </w:rPr>
        <w:t xml:space="preserve">Принудительная загрузка документа от оператора ЭДО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50"/>
        </w:numPr>
        <w:rPr>
          <w:highlight w:val="none"/>
        </w:rPr>
      </w:pPr>
      <w:r>
        <w:rPr>
          <w:highlight w:val="none"/>
        </w:rPr>
        <w:t xml:space="preserve">Администрирование интеграционных потоков (Загрузка документов, поиск и исправление ошибок и другие функции)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50"/>
        </w:numPr>
        <w:rPr>
          <w:highlight w:val="none"/>
        </w:rPr>
      </w:pPr>
      <w:r>
        <w:rPr>
          <w:highlight w:val="none"/>
        </w:rPr>
        <w:t xml:space="preserve">Администрирование справочника подключенных организаций</w:t>
      </w:r>
      <w:r>
        <w:rPr>
          <w:highlight w:val="none"/>
        </w:rPr>
      </w:r>
      <w:r>
        <w:rPr>
          <w:highlight w:val="none"/>
        </w:rPr>
      </w:r>
    </w:p>
    <w:p>
      <w:pPr>
        <w:pStyle w:val="1205"/>
        <w:numPr>
          <w:ilvl w:val="0"/>
          <w:numId w:val="50"/>
        </w:numPr>
        <w:rPr>
          <w:highlight w:val="none"/>
        </w:rPr>
      </w:pPr>
      <w:r>
        <w:rPr>
          <w:highlight w:val="none"/>
        </w:rPr>
        <w:t xml:space="preserve">Администрирование почтовых оповещений об ошибках</w:t>
      </w:r>
      <w:r>
        <w:rPr>
          <w:highlight w:val="none"/>
        </w:rPr>
      </w:r>
      <w:r>
        <w:rPr>
          <w:highlight w:val="none"/>
        </w:rPr>
      </w:r>
    </w:p>
    <w:p>
      <w:pPr>
        <w:ind w:left="1429" w:firstLine="0"/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yellow"/>
        </w:rPr>
      </w:r>
    </w:p>
    <w:p>
      <w:r/>
      <w:r/>
    </w:p>
    <w:p>
      <w:pPr>
        <w:pStyle w:val="921"/>
      </w:pPr>
      <w:r/>
      <w:commentRangeStart w:id="0"/>
      <w:r/>
      <w:bookmarkStart w:id="18" w:name="_Toc66362022"/>
      <w:r>
        <w:t xml:space="preserve">Поддержка системы ЭДО</w:t>
      </w:r>
      <w:bookmarkEnd w:id="18"/>
      <w:r/>
      <w:commentRangeEnd w:id="0"/>
      <w:r>
        <w:commentReference w:id="0"/>
      </w:r>
      <w:r/>
      <w:r/>
    </w:p>
    <w:p>
      <w:pPr>
        <w:ind w:firstLine="426"/>
        <w:spacing w:before="100" w:beforeAutospacing="1" w:after="100" w:afterAutospacing="1"/>
        <w:rPr>
          <w:szCs w:val="24"/>
          <w:highlight w:val="none"/>
        </w:rPr>
      </w:pPr>
      <w:r>
        <w:rPr>
          <w:szCs w:val="24"/>
          <w:highlight w:val="none"/>
        </w:rPr>
        <w:t xml:space="preserve">Для контроля функционирования сервисов документооборота применяются следующие методы: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40"/>
        </w:numPr>
        <w:rPr>
          <w:szCs w:val="24"/>
          <w:highlight w:val="none"/>
        </w:rPr>
      </w:pPr>
      <w:r>
        <w:rPr>
          <w:szCs w:val="24"/>
          <w:highlight w:val="none"/>
          <w:lang w:eastAsia="en-US"/>
        </w:rPr>
        <w:t xml:space="preserve">Контроль наличи</w:t>
      </w:r>
      <w:r>
        <w:rPr>
          <w:szCs w:val="24"/>
          <w:highlight w:val="none"/>
          <w:lang w:eastAsia="en-US"/>
        </w:rPr>
        <w:t xml:space="preserve">я процессов в операционной системе: н</w:t>
      </w:r>
      <w:r>
        <w:rPr>
          <w:szCs w:val="24"/>
          <w:highlight w:val="none"/>
        </w:rPr>
        <w:t xml:space="preserve">а каждом сервисе или сервере (СУБД, служб, приложений, </w:t>
      </w:r>
      <w:r>
        <w:rPr>
          <w:szCs w:val="24"/>
          <w:highlight w:val="none"/>
        </w:rPr>
        <w:t xml:space="preserve">sso</w:t>
      </w:r>
      <w:r>
        <w:rPr>
          <w:szCs w:val="24"/>
          <w:highlight w:val="none"/>
        </w:rPr>
        <w:t xml:space="preserve"> и </w:t>
      </w:r>
      <w:r>
        <w:rPr>
          <w:szCs w:val="24"/>
          <w:highlight w:val="none"/>
        </w:rPr>
        <w:t xml:space="preserve">т.д</w:t>
      </w:r>
      <w:r>
        <w:rPr>
          <w:szCs w:val="24"/>
          <w:highlight w:val="none"/>
        </w:rPr>
        <w:t xml:space="preserve">) установлен сервис </w:t>
      </w:r>
      <w:r>
        <w:rPr>
          <w:szCs w:val="24"/>
          <w:highlight w:val="none"/>
        </w:rPr>
        <w:t xml:space="preserve">Filebeat</w:t>
      </w:r>
      <w:r>
        <w:rPr>
          <w:szCs w:val="24"/>
          <w:highlight w:val="none"/>
        </w:rPr>
        <w:t xml:space="preserve"> отвечающий за передачу журналов в агрегатор ELK (</w:t>
      </w:r>
      <w:r>
        <w:rPr>
          <w:szCs w:val="24"/>
          <w:highlight w:val="none"/>
        </w:rPr>
        <w:t xml:space="preserve">Elastic</w:t>
      </w:r>
      <w:r>
        <w:rPr>
          <w:szCs w:val="24"/>
          <w:highlight w:val="none"/>
        </w:rPr>
        <w:t xml:space="preserve">).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38"/>
        </w:numPr>
        <w:rPr>
          <w:szCs w:val="24"/>
          <w:highlight w:val="none"/>
        </w:rPr>
      </w:pPr>
      <w:r>
        <w:rPr>
          <w:szCs w:val="24"/>
          <w:highlight w:val="none"/>
          <w:lang w:eastAsia="en-US"/>
        </w:rPr>
        <w:t xml:space="preserve">Анализ оперативных файлов журналов: </w:t>
      </w:r>
      <w:r>
        <w:rPr>
          <w:szCs w:val="24"/>
          <w:highlight w:val="none"/>
        </w:rPr>
        <w:t xml:space="preserve">файлы отображаются в системе </w:t>
      </w:r>
      <w:r>
        <w:rPr>
          <w:szCs w:val="24"/>
          <w:highlight w:val="none"/>
        </w:rPr>
        <w:t xml:space="preserve">логирования ELK (</w:t>
      </w:r>
      <w:r>
        <w:rPr>
          <w:szCs w:val="24"/>
          <w:highlight w:val="none"/>
        </w:rPr>
        <w:t xml:space="preserve">Elastic</w:t>
      </w:r>
      <w:r>
        <w:rPr>
          <w:szCs w:val="24"/>
          <w:highlight w:val="none"/>
        </w:rPr>
        <w:t xml:space="preserve">).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40"/>
        </w:numPr>
        <w:rPr>
          <w:highlight w:val="none"/>
          <w:lang w:eastAsia="en-US"/>
          <w14:ligatures w14:val="none"/>
        </w:rPr>
      </w:pPr>
      <w:r>
        <w:rPr>
          <w:highlight w:val="none"/>
          <w:lang w:eastAsia="en-US"/>
        </w:rPr>
        <w:t xml:space="preserve">Анализ состояния и управление бизнес-процессами: осуществляется через веб-приложение </w:t>
      </w:r>
      <w:r>
        <w:rPr>
          <w:highlight w:val="none"/>
          <w:lang w:eastAsia="en-US"/>
        </w:rPr>
        <w:t xml:space="preserve">Camunda Cockpit, которое используется для мониторинга бизнес-процессов, созданных с помощью платформы Camunda. Он позволяет отслеживать состояние активных процессов, просматривать и исправлять инциденты, управлять переменными и оптимизировать</w:t>
      </w:r>
      <w:r>
        <w:rPr>
          <w:highlight w:val="none"/>
          <w:lang w:eastAsia="en-US"/>
        </w:rPr>
        <w:t xml:space="preserve"> рабочие процессы</w:t>
      </w:r>
      <w:r>
        <w:rPr>
          <w:highlight w:val="none"/>
          <w:lang w:eastAsia="en-US"/>
        </w:rPr>
        <w:t xml:space="preserve">.</w:t>
      </w:r>
      <w:r>
        <w:rPr>
          <w:highlight w:val="none"/>
          <w:lang w:eastAsia="en-US"/>
        </w:rPr>
      </w:r>
    </w:p>
    <w:p>
      <w:pPr>
        <w:ind w:firstLine="426"/>
        <w:rPr>
          <w:b/>
          <w:szCs w:val="24"/>
          <w:highlight w:val="none"/>
        </w:rPr>
      </w:pPr>
      <w:r>
        <w:rPr>
          <w:b/>
          <w:szCs w:val="24"/>
          <w:highlight w:val="none"/>
        </w:rPr>
      </w:r>
      <w:r>
        <w:rPr>
          <w:b/>
          <w:szCs w:val="24"/>
          <w:highlight w:val="none"/>
        </w:rPr>
      </w:r>
      <w:r>
        <w:rPr>
          <w:b/>
          <w:szCs w:val="24"/>
          <w:highlight w:val="none"/>
        </w:rPr>
      </w:r>
    </w:p>
    <w:p>
      <w:pPr>
        <w:ind w:firstLine="426"/>
        <w:rPr>
          <w:szCs w:val="24"/>
          <w:highlight w:val="none"/>
        </w:rPr>
      </w:pPr>
      <w:r>
        <w:rPr>
          <w:szCs w:val="24"/>
          <w:highlight w:val="none"/>
        </w:rPr>
        <w:t xml:space="preserve">Контроль целостности и функционирования системы проводится в соответствии с рекомендациями производителя, а также процедурами и правилами, принятыми в Обществе.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ind w:firstLine="426"/>
        <w:rPr>
          <w:szCs w:val="24"/>
          <w:highlight w:val="none"/>
        </w:rPr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38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Контроль сетевой инфраструктуры осуществляется посредством системы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Zabbix</w:t>
      </w:r>
      <w:r>
        <w:rPr>
          <w:szCs w:val="24"/>
          <w:highlight w:val="none"/>
        </w:rPr>
        <w:t xml:space="preserve">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1205"/>
        <w:numPr>
          <w:ilvl w:val="0"/>
          <w:numId w:val="38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Контроль параметров доступности и производительности осуществляет система мониторинга </w:t>
      </w:r>
      <w:r>
        <w:rPr>
          <w:szCs w:val="24"/>
          <w:highlight w:val="none"/>
          <w:lang w:val="en-US"/>
        </w:rPr>
        <w:t xml:space="preserve">Zabbix</w:t>
      </w:r>
      <w:r>
        <w:rPr>
          <w:szCs w:val="24"/>
          <w:highlight w:val="none"/>
        </w:rPr>
        <w:t xml:space="preserve">, которая рассылает уведомления на электронную почту.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ind w:firstLine="426"/>
        <w:rPr>
          <w:b/>
          <w:szCs w:val="24"/>
          <w:highlight w:val="none"/>
        </w:rPr>
      </w:pPr>
      <w:r>
        <w:rPr>
          <w:b/>
          <w:szCs w:val="24"/>
          <w:highlight w:val="none"/>
        </w:rPr>
      </w:r>
      <w:r>
        <w:rPr>
          <w:b/>
          <w:szCs w:val="24"/>
          <w:highlight w:val="none"/>
        </w:rPr>
      </w:r>
      <w:r>
        <w:rPr>
          <w:b/>
          <w:szCs w:val="24"/>
          <w:highlight w:val="none"/>
        </w:rPr>
      </w:r>
    </w:p>
    <w:p>
      <w:pPr>
        <w:ind w:firstLine="426"/>
        <w:rPr>
          <w:iCs/>
          <w:szCs w:val="24"/>
          <w:highlight w:val="none"/>
        </w:rPr>
      </w:pPr>
      <w:r>
        <w:rPr>
          <w:iCs/>
          <w:szCs w:val="24"/>
          <w:highlight w:val="none"/>
        </w:rPr>
        <w:t xml:space="preserve">Контроль функционирования и настройка заданий осуществляется как на уровне операционной системы, так и</w:t>
      </w:r>
      <w:r>
        <w:rPr>
          <w:iCs/>
          <w:szCs w:val="24"/>
          <w:highlight w:val="none"/>
        </w:rPr>
        <w:t xml:space="preserve"> с помощью интерфейса приложения </w:t>
      </w:r>
      <w:r>
        <w:rPr>
          <w:iCs/>
          <w:szCs w:val="24"/>
          <w:highlight w:val="none"/>
          <w:lang w:val="en-US"/>
        </w:rPr>
        <w:t xml:space="preserve">Toolkit</w:t>
      </w:r>
      <w:r>
        <w:rPr>
          <w:iCs/>
          <w:szCs w:val="24"/>
          <w:highlight w:val="none"/>
        </w:rPr>
        <w:t xml:space="preserve">. В приложении </w:t>
      </w:r>
      <w:r>
        <w:rPr>
          <w:iCs/>
          <w:szCs w:val="24"/>
          <w:highlight w:val="none"/>
          <w:lang w:val="en-US"/>
        </w:rPr>
        <w:t xml:space="preserve">Toolkit</w:t>
      </w:r>
      <w:r>
        <w:rPr>
          <w:iCs/>
          <w:szCs w:val="24"/>
          <w:highlight w:val="none"/>
        </w:rPr>
        <w:t xml:space="preserve"> через планировщик выполняется запуск наиболее ресурсоемких и длительных заданий. Необходимые журналы открываются при нажатии кнопки «</w:t>
      </w:r>
      <w:r>
        <w:rPr>
          <w:iCs/>
          <w:szCs w:val="24"/>
          <w:highlight w:val="none"/>
        </w:rPr>
        <w:t xml:space="preserve">Логи</w:t>
      </w:r>
      <w:r>
        <w:rPr>
          <w:iCs/>
          <w:szCs w:val="24"/>
          <w:highlight w:val="none"/>
        </w:rPr>
        <w:t xml:space="preserve">».</w:t>
      </w:r>
      <w:r>
        <w:rPr>
          <w:iCs/>
          <w:szCs w:val="24"/>
          <w:highlight w:val="none"/>
        </w:rPr>
      </w:r>
      <w:r>
        <w:rPr>
          <w:iCs/>
          <w:szCs w:val="24"/>
          <w:highlight w:val="none"/>
        </w:rPr>
      </w:r>
    </w:p>
    <w:p>
      <w:pPr>
        <w:ind w:firstLine="42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9"/>
        <w:rPr>
          <w:b w:val="0"/>
          <w:lang w:val="ru-RU"/>
        </w:rPr>
      </w:pPr>
      <w:r/>
      <w:bookmarkStart w:id="19" w:name="_Toc66362023"/>
      <w:r>
        <w:rPr>
          <w:b w:val="0"/>
          <w:lang w:val="ru-RU"/>
        </w:rPr>
        <w:t xml:space="preserve">Устранение неисправностей в системе ЭДО</w:t>
      </w:r>
      <w:bookmarkEnd w:id="19"/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920"/>
      </w:pPr>
      <w:r/>
      <w:bookmarkStart w:id="20" w:name="_Toc66362024"/>
      <w:r>
        <w:t xml:space="preserve">Виды неисправностей</w:t>
      </w:r>
      <w:bookmarkEnd w:id="20"/>
      <w:r/>
      <w:r/>
    </w:p>
    <w:p>
      <w:r/>
      <w:r/>
    </w:p>
    <w:p>
      <w:r>
        <w:t xml:space="preserve">В ходе эксплуатации системы выявляются как неисправности на стороне пользователя </w:t>
      </w:r>
      <w:r>
        <w:t xml:space="preserve">системы</w:t>
      </w:r>
      <w:r>
        <w:t xml:space="preserve"> так и самой системы ЭДО. Реже встречаются </w:t>
      </w:r>
      <w:r>
        <w:t xml:space="preserve">неисправности</w:t>
      </w:r>
      <w:r>
        <w:t xml:space="preserve"> связанные с работой стороннего ПО.</w:t>
      </w:r>
      <w:r/>
    </w:p>
    <w:p>
      <w:r/>
      <w:r/>
    </w:p>
    <w:p>
      <w:r>
        <w:t xml:space="preserve">Любые возникающие неисправности при работе с системой </w:t>
      </w:r>
      <w:r>
        <w:t xml:space="preserve">фиксируются в </w:t>
      </w:r>
      <w:r>
        <w:rPr>
          <w:lang w:val="en-US"/>
        </w:rPr>
        <w:t xml:space="preserve">Service</w:t>
      </w:r>
      <w:r>
        <w:t xml:space="preserve"> </w:t>
      </w:r>
      <w:r>
        <w:rPr>
          <w:lang w:val="en-US"/>
        </w:rPr>
        <w:t xml:space="preserve">Desk</w:t>
      </w:r>
      <w:r>
        <w:t xml:space="preserve"> и производятся действия направленные на устранения проблемы.</w:t>
      </w:r>
      <w:r/>
    </w:p>
    <w:p>
      <w:pPr>
        <w:pStyle w:val="920"/>
      </w:pPr>
      <w:r/>
      <w:bookmarkStart w:id="21" w:name="_Toc66362025"/>
      <w:r>
        <w:t xml:space="preserve">Устранение неисправностей</w:t>
      </w:r>
      <w:bookmarkEnd w:id="21"/>
      <w:r/>
      <w:r/>
    </w:p>
    <w:p>
      <w:r/>
      <w:r/>
    </w:p>
    <w:p>
      <w:pPr>
        <w:ind w:firstLine="426"/>
      </w:pPr>
      <w:r>
        <w:t xml:space="preserve">При получении в </w:t>
      </w:r>
      <w:r>
        <w:rPr>
          <w:lang w:val="en-US"/>
        </w:rPr>
        <w:t xml:space="preserve">Naumen</w:t>
      </w:r>
      <w:r>
        <w:t xml:space="preserve"> </w:t>
      </w:r>
      <w:r>
        <w:rPr>
          <w:lang w:val="en-US"/>
        </w:rPr>
        <w:t xml:space="preserve">Service</w:t>
      </w:r>
      <w:r>
        <w:t xml:space="preserve"> </w:t>
      </w:r>
      <w:r>
        <w:rPr>
          <w:lang w:val="en-US"/>
        </w:rPr>
        <w:t xml:space="preserve">Desk</w:t>
      </w:r>
      <w:r>
        <w:t xml:space="preserve">, от пользователя системы ЭДО, сообщения об обнаружении дефекта в работе системы, сотрудники поддержки пол</w:t>
      </w:r>
      <w:r>
        <w:t xml:space="preserve">ьзователей проводят первичную классификацию обращения и назначают его прикладным администраторам системы ЭДО в работу. Прикладные администраторы классифицируют обращение и </w:t>
      </w:r>
      <w:r>
        <w:t xml:space="preserve">установив</w:t>
      </w:r>
      <w:r>
        <w:t xml:space="preserve"> что в поведении системы наблюдается ошибка описывают её и передают в отдел</w:t>
      </w:r>
      <w:r>
        <w:t xml:space="preserve"> тестирования. Отдел тестирования фиксирует поведение системы в баг-</w:t>
      </w:r>
      <w:r>
        <w:t xml:space="preserve">трекере</w:t>
      </w:r>
      <w:r>
        <w:t xml:space="preserve"> и направляет системному аналитику. Аналитик убеждается что поведение системы не соответствует утверждённым техническим требованиям к работе системы и готовит постановку на исправле</w:t>
      </w:r>
      <w:r>
        <w:t xml:space="preserve">ние проблемы. На основании постановки аналитика проблема исправляется разработчиком и передается для проверки исправления в отдел тестирования. После проверки отделом тестирования информация об исправлении передается прикладным администраторам системы ЭДО,</w:t>
      </w:r>
      <w:r>
        <w:t xml:space="preserve"> которые подтверждают факт исправления. Системные инженеры выкладывают исправления на продуктивную зону системы ЭДО. Обращение пользователя с оповещением об устранении ошибки закрывается.  </w:t>
      </w:r>
      <w:r/>
    </w:p>
    <w:p>
      <w:r/>
      <w:r/>
    </w:p>
    <w:p>
      <w:pPr>
        <w:pStyle w:val="919"/>
        <w:rPr>
          <w:b w:val="0"/>
          <w:lang w:val="ru-RU"/>
        </w:rPr>
      </w:pPr>
      <w:r/>
      <w:bookmarkStart w:id="22" w:name="_Toc66362026"/>
      <w:r/>
      <w:bookmarkStart w:id="23" w:name="_Ref46637089"/>
      <w:r/>
      <w:bookmarkStart w:id="24" w:name="_Ref46637097"/>
      <w:r/>
      <w:bookmarkStart w:id="25" w:name="_Ref48713598"/>
      <w:r>
        <w:rPr>
          <w:b w:val="0"/>
          <w:lang w:val="ru-RU"/>
        </w:rPr>
        <w:t xml:space="preserve">Развитие и совершенствование системы ЭДО</w:t>
      </w:r>
      <w:bookmarkEnd w:id="22"/>
      <w:r>
        <w:rPr>
          <w:b w:val="0"/>
          <w:lang w:val="ru-RU"/>
        </w:rPr>
      </w:r>
      <w:r>
        <w:rPr>
          <w:b w:val="0"/>
          <w:lang w:val="ru-RU"/>
        </w:rPr>
      </w:r>
    </w:p>
    <w:p>
      <w:r>
        <w:t xml:space="preserve">Развитие системы осущест</w:t>
      </w:r>
      <w:r>
        <w:t xml:space="preserve">вляется как на основании планового </w:t>
      </w:r>
      <w:r>
        <w:t xml:space="preserve">развития</w:t>
      </w:r>
      <w:r>
        <w:t xml:space="preserve"> так и на основании обращений пользователей о необходимости внесения изменений в работу системы ЭДО.</w:t>
      </w:r>
      <w:r/>
    </w:p>
    <w:p>
      <w:r/>
      <w:r/>
    </w:p>
    <w:p>
      <w:r>
        <w:t xml:space="preserve">Плановое развитие системы осуществляется вследствие:</w:t>
      </w:r>
      <w:r/>
    </w:p>
    <w:p>
      <w:pPr>
        <w:pStyle w:val="1205"/>
        <w:numPr>
          <w:ilvl w:val="0"/>
          <w:numId w:val="46"/>
        </w:numPr>
      </w:pPr>
      <w:r>
        <w:t xml:space="preserve">Необходимости настройки системы в соответствии с изменения</w:t>
      </w:r>
      <w:r>
        <w:t xml:space="preserve">ми действующего законодательства, ОРД, ЛНА или других регулирующих порядок работы общества документов;</w:t>
      </w:r>
      <w:r/>
    </w:p>
    <w:p>
      <w:pPr>
        <w:pStyle w:val="1205"/>
        <w:numPr>
          <w:ilvl w:val="0"/>
          <w:numId w:val="46"/>
        </w:numPr>
      </w:pPr>
      <w:r>
        <w:t xml:space="preserve">Исправление обнаруженных в ходе анализа, тестирования или разработки ошибок.</w:t>
      </w:r>
      <w:r/>
    </w:p>
    <w:p>
      <w:pPr>
        <w:pStyle w:val="1205"/>
        <w:numPr>
          <w:ilvl w:val="0"/>
          <w:numId w:val="46"/>
        </w:numPr>
      </w:pPr>
      <w:r>
        <w:t xml:space="preserve">Оптимизации и модификации кода системы;</w:t>
      </w:r>
      <w:r/>
    </w:p>
    <w:p>
      <w:pPr>
        <w:pStyle w:val="1205"/>
        <w:numPr>
          <w:ilvl w:val="0"/>
          <w:numId w:val="46"/>
        </w:numPr>
      </w:pPr>
      <w:r>
        <w:t xml:space="preserve">Доработки документации по модулям си</w:t>
      </w:r>
      <w:r>
        <w:t xml:space="preserve">стемы и системы в целом;</w:t>
      </w:r>
      <w:r/>
    </w:p>
    <w:p>
      <w:pPr>
        <w:pStyle w:val="1205"/>
        <w:numPr>
          <w:ilvl w:val="0"/>
          <w:numId w:val="46"/>
        </w:numPr>
      </w:pPr>
      <w:r>
        <w:t xml:space="preserve">Проектов развития системы;</w:t>
      </w:r>
      <w:r/>
    </w:p>
    <w:p>
      <w:pPr>
        <w:pStyle w:val="1205"/>
        <w:numPr>
          <w:ilvl w:val="0"/>
          <w:numId w:val="46"/>
        </w:numPr>
      </w:pPr>
      <w:r>
        <w:t xml:space="preserve">Улучшения производительности системы.</w:t>
      </w:r>
      <w:r/>
    </w:p>
    <w:p>
      <w:r/>
      <w:r/>
    </w:p>
    <w:p>
      <w:r>
        <w:t xml:space="preserve">На основании обращений пользователей развитие системы осуществляется вследствие:</w:t>
      </w:r>
      <w:r/>
    </w:p>
    <w:p>
      <w:r/>
      <w:r/>
    </w:p>
    <w:p>
      <w:pPr>
        <w:pStyle w:val="1205"/>
        <w:numPr>
          <w:ilvl w:val="0"/>
          <w:numId w:val="47"/>
        </w:numPr>
      </w:pPr>
      <w:r>
        <w:t xml:space="preserve">Необходимости изменения действующего функционала на основании решения заказчика;</w:t>
      </w:r>
      <w:r/>
    </w:p>
    <w:p>
      <w:pPr>
        <w:pStyle w:val="1205"/>
        <w:numPr>
          <w:ilvl w:val="0"/>
          <w:numId w:val="47"/>
        </w:numPr>
      </w:pPr>
      <w:r>
        <w:t xml:space="preserve">Н</w:t>
      </w:r>
      <w:r>
        <w:t xml:space="preserve">еудобства осуществления каких-либо действий в системе;</w:t>
      </w:r>
      <w:r/>
    </w:p>
    <w:p>
      <w:pPr>
        <w:pStyle w:val="1205"/>
        <w:numPr>
          <w:ilvl w:val="0"/>
          <w:numId w:val="47"/>
        </w:numPr>
      </w:pPr>
      <w:r>
        <w:t xml:space="preserve">Необходимости оптимизации и минимизации трудоемкости работы в системе;</w:t>
      </w:r>
      <w:r/>
    </w:p>
    <w:p>
      <w:pPr>
        <w:pStyle w:val="1205"/>
        <w:numPr>
          <w:ilvl w:val="0"/>
          <w:numId w:val="47"/>
        </w:numPr>
      </w:pPr>
      <w:r>
        <w:t xml:space="preserve">Необходимости разработки новых отчетов и статистик.</w:t>
      </w:r>
      <w:r/>
    </w:p>
    <w:p>
      <w:r/>
      <w:r/>
    </w:p>
    <w:p>
      <w:pPr>
        <w:pStyle w:val="919"/>
        <w:rPr>
          <w:b w:val="0"/>
          <w:lang w:val="ru-RU"/>
        </w:rPr>
      </w:pPr>
      <w:r/>
      <w:bookmarkStart w:id="26" w:name="_Toc66362027"/>
      <w:r>
        <w:rPr>
          <w:b w:val="0"/>
          <w:lang w:val="ru-RU"/>
        </w:rPr>
        <w:t xml:space="preserve">требования к уровню квалификации персонала</w:t>
      </w:r>
      <w:bookmarkEnd w:id="26"/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920"/>
      </w:pPr>
      <w:r/>
      <w:commentRangeStart w:id="1"/>
      <w:r/>
      <w:bookmarkStart w:id="27" w:name="_Toc66362028"/>
      <w:r/>
      <w:bookmarkStart w:id="28" w:name="_Ref528393001"/>
      <w:r>
        <w:t xml:space="preserve">Требования к квалификации системны</w:t>
      </w:r>
      <w:r>
        <w:t xml:space="preserve">х инженеров</w:t>
      </w:r>
      <w:bookmarkEnd w:id="27"/>
      <w:r/>
      <w:commentRangeEnd w:id="1"/>
      <w:r>
        <w:commentReference w:id="1"/>
      </w:r>
      <w:r/>
      <w:r/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навыки работы в </w:t>
      </w:r>
      <w:r>
        <w:rPr>
          <w:highlight w:val="none"/>
          <w:lang w:eastAsia="en-US"/>
        </w:rPr>
        <w:t xml:space="preserve">Unix-shell</w:t>
      </w:r>
      <w:r>
        <w:rPr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навыки администрирования операционных систем </w:t>
      </w:r>
      <w:r>
        <w:rPr>
          <w:highlight w:val="none"/>
          <w:lang w:eastAsia="en-US"/>
        </w:rPr>
        <w:t xml:space="preserve">Microsoft</w:t>
      </w:r>
      <w:r>
        <w:rPr>
          <w:highlight w:val="none"/>
          <w:lang w:eastAsia="en-US"/>
        </w:rPr>
        <w:t xml:space="preserve"> </w:t>
      </w:r>
      <w:r>
        <w:rPr>
          <w:highlight w:val="none"/>
          <w:lang w:eastAsia="en-US"/>
        </w:rPr>
        <w:t xml:space="preserve">Windows</w:t>
      </w:r>
      <w:r>
        <w:rPr>
          <w:highlight w:val="none"/>
          <w:lang w:eastAsia="en-US"/>
        </w:rPr>
        <w:t xml:space="preserve"> 2012 </w:t>
      </w:r>
      <w:r>
        <w:rPr>
          <w:highlight w:val="none"/>
          <w:lang w:eastAsia="en-US"/>
        </w:rPr>
        <w:t xml:space="preserve">Server</w:t>
      </w:r>
      <w:r>
        <w:rPr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Наличие</w:t>
      </w:r>
      <w:r>
        <w:rPr>
          <w:highlight w:val="none"/>
          <w:lang w:val="en-US" w:eastAsia="en-US"/>
        </w:rPr>
        <w:t xml:space="preserve"> </w:t>
      </w:r>
      <w:r>
        <w:rPr>
          <w:highlight w:val="none"/>
          <w:lang w:eastAsia="en-US"/>
        </w:rPr>
        <w:t xml:space="preserve">сертфиката</w:t>
      </w:r>
      <w:r>
        <w:rPr>
          <w:highlight w:val="none"/>
          <w:lang w:val="en-US" w:eastAsia="en-US"/>
        </w:rPr>
        <w:t xml:space="preserve"> Red Hat Certified </w:t>
      </w:r>
      <w:r>
        <w:rPr>
          <w:highlight w:val="none"/>
          <w:lang w:val="en-US" w:eastAsia="en-US"/>
        </w:rPr>
        <w:t xml:space="preserve">SystemAdministrator</w:t>
      </w:r>
      <w:r>
        <w:rPr>
          <w:highlight w:val="none"/>
          <w:lang w:val="en-US" w:eastAsia="en-US"/>
        </w:rPr>
        <w:t xml:space="preserve"> (RHCSA) </w:t>
      </w:r>
      <w:r>
        <w:rPr>
          <w:highlight w:val="none"/>
          <w:lang w:eastAsia="en-US"/>
        </w:rPr>
        <w:t xml:space="preserve">или</w:t>
      </w:r>
      <w:r>
        <w:rPr>
          <w:highlight w:val="none"/>
          <w:lang w:val="en-US" w:eastAsia="en-US"/>
        </w:rPr>
        <w:t xml:space="preserve"> Microsoft Certified Systems Administrator (</w:t>
      </w:r>
      <w:r>
        <w:rPr>
          <w:highlight w:val="none"/>
          <w:lang w:eastAsia="en-US"/>
        </w:rPr>
        <w:t xml:space="preserve">желательно</w:t>
      </w:r>
      <w:r>
        <w:rPr>
          <w:highlight w:val="none"/>
          <w:lang w:val="en-US" w:eastAsia="en-US"/>
        </w:rPr>
        <w:t xml:space="preserve">)</w:t>
      </w:r>
      <w:r>
        <w:rPr>
          <w:highlight w:val="none"/>
          <w:lang w:val="en-US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знания </w:t>
      </w:r>
      <w:r>
        <w:rPr>
          <w:highlight w:val="none"/>
          <w:lang w:eastAsia="en-US"/>
        </w:rPr>
        <w:t xml:space="preserve">PostgreSQL</w:t>
      </w:r>
      <w:r>
        <w:rPr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знания языка SQL.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rPr>
          <w:highlight w:val="none"/>
        </w:rPr>
      </w:pPr>
      <w:r>
        <w:rPr>
          <w:highlight w:val="none"/>
        </w:rPr>
      </w:r>
      <w:bookmarkStart w:id="29" w:name="_Toc66362029"/>
      <w:r>
        <w:rPr>
          <w:highlight w:val="none"/>
        </w:rPr>
        <w:t xml:space="preserve">Требования к квалификации прикладных администраторов</w:t>
      </w:r>
      <w:bookmarkEnd w:id="29"/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bookmarkEnd w:id="28"/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знания бизнес-процессов обработки</w:t>
      </w:r>
      <w:r>
        <w:rPr>
          <w:highlight w:val="none"/>
          <w:lang w:eastAsia="en-US"/>
        </w:rPr>
        <w:t xml:space="preserve"> электронных</w:t>
      </w:r>
      <w:r>
        <w:rPr>
          <w:highlight w:val="none"/>
          <w:lang w:eastAsia="en-US"/>
        </w:rPr>
        <w:t xml:space="preserve"> документов в Обществе;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Иметь представление об организационной структуре Общества и утвержденной инструкции о делопроизводстве;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знания языка запросов SQL;</w:t>
      </w:r>
      <w:r>
        <w:rPr>
          <w:highlight w:val="none"/>
        </w:rPr>
      </w:r>
      <w:r>
        <w:rPr>
          <w:highlight w:val="none"/>
        </w:rPr>
      </w:r>
    </w:p>
    <w:p>
      <w:pPr>
        <w:pStyle w:val="1217"/>
        <w:numPr>
          <w:ilvl w:val="3"/>
          <w:numId w:val="33"/>
        </w:numPr>
        <w:contextualSpacing/>
        <w:ind w:left="851"/>
        <w:rPr>
          <w:highlight w:val="none"/>
        </w:rPr>
      </w:pPr>
      <w:r>
        <w:rPr>
          <w:highlight w:val="none"/>
          <w:lang w:eastAsia="en-US"/>
        </w:rPr>
        <w:t xml:space="preserve">Базовые знания скриптового языка </w:t>
      </w:r>
      <w:r>
        <w:rPr>
          <w:highlight w:val="none"/>
          <w:lang w:eastAsia="en-US"/>
        </w:rPr>
        <w:t xml:space="preserve">BeanShell</w:t>
      </w:r>
      <w:r>
        <w:rPr>
          <w:highlight w:val="none"/>
          <w:lang w:eastAsia="en-US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</w:pPr>
      <w:r/>
      <w:bookmarkStart w:id="30" w:name="_Toc66362030"/>
      <w:r>
        <w:t xml:space="preserve">Пользователи ПО</w:t>
      </w:r>
      <w:bookmarkEnd w:id="30"/>
      <w:r/>
      <w:r/>
    </w:p>
    <w:p>
      <w:r/>
      <w:r/>
    </w:p>
    <w:p>
      <w:pPr>
        <w:pStyle w:val="1217"/>
        <w:numPr>
          <w:ilvl w:val="3"/>
          <w:numId w:val="33"/>
        </w:numPr>
        <w:contextualSpacing/>
        <w:ind w:left="851"/>
      </w:pPr>
      <w:r>
        <w:rPr>
          <w:lang w:eastAsia="en-US"/>
        </w:rPr>
        <w:t xml:space="preserve">Базовые навыки работы с OC </w:t>
      </w:r>
      <w:r>
        <w:rPr>
          <w:lang w:eastAsia="en-US"/>
        </w:rPr>
        <w:t xml:space="preserve">Windows</w:t>
      </w:r>
      <w:r>
        <w:rPr>
          <w:lang w:eastAsia="en-US"/>
        </w:rPr>
        <w:t xml:space="preserve"> </w:t>
      </w:r>
      <w:r>
        <w:rPr>
          <w:lang w:eastAsia="en-US"/>
        </w:rPr>
        <w:t xml:space="preserve">10</w:t>
      </w:r>
      <w:r>
        <w:rPr>
          <w:lang w:eastAsia="en-US"/>
        </w:rPr>
        <w:t xml:space="preserve"> и выше</w:t>
      </w:r>
      <w:r>
        <w:rPr>
          <w:lang w:eastAsia="en-US"/>
        </w:rPr>
        <w:t xml:space="preserve"> или Astra Linux 1</w:t>
      </w:r>
      <w:r>
        <w:rPr>
          <w:lang w:eastAsia="en-US"/>
        </w:rPr>
        <w:t xml:space="preserve">.</w:t>
      </w:r>
      <w:bookmarkEnd w:id="23"/>
      <w:r/>
      <w:bookmarkEnd w:id="24"/>
      <w:r/>
      <w:bookmarkEnd w:id="25"/>
      <w:r>
        <w:rPr>
          <w:lang w:eastAsia="en-US"/>
        </w:rPr>
        <w:t xml:space="preserve">7 и выше.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9" w:h="16834" w:orient="portrait"/>
      <w:pgMar w:top="675" w:right="851" w:bottom="675" w:left="1701" w:header="675" w:footer="675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keev_nk" w:date="2025-12-01T10:29:22Z" w:initials="m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 Мальченку В.В.</w:t>
      </w:r>
    </w:p>
  </w:comment>
  <w:comment w:id="0" w:author="makeev_nk" w:date="2025-12-01T10:28:53Z" w:initials="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целом не понимаю, что должно быть в этом разделе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B362DF" w16cex:dateUtc="2025-12-01T07:29:22Z"/>
  <w16cex:commentExtensible w16cex:durableId="5DE58307" w16cex:dateUtc="2025-12-01T07:28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1B362DF"/>
  <w16cid:commentId w16cid:paraId="00000002" w16cid:durableId="5DE583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89"/>
      </w:pPr>
      <w:r>
        <w:separator/>
      </w:r>
      <w:r/>
    </w:p>
  </w:endnote>
  <w:endnote w:type="continuationSeparator" w:id="0">
    <w:p>
      <w:pPr>
        <w:pStyle w:val="1089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Arial Black">
    <w:panose1 w:val="020B0704020202020204"/>
  </w:font>
  <w:font w:name="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0741142"/>
      <w:docPartObj>
        <w:docPartGallery w:val="Page Numbers (Bottom of Page)"/>
        <w:docPartUnique w:val="true"/>
      </w:docPartObj>
      <w:rPr/>
    </w:sdtPr>
    <w:sdtContent>
      <w:p>
        <w:pPr>
          <w:pStyle w:val="108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10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2235"/>
      <w:gridCol w:w="11907"/>
      <w:gridCol w:w="1417"/>
    </w:tblGrid>
    <w:tr>
      <w:tblPrEx/>
      <w:trPr>
        <w:cantSplit/>
        <w:trHeight w:val="284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35" w:type="dxa"/>
          <w:vAlign w:val="center"/>
          <w:textDirection w:val="lrTb"/>
          <w:noWrap w:val="false"/>
        </w:tcPr>
        <w:p>
          <w:pPr>
            <w:pStyle w:val="1083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  <w:t xml:space="preserve">Версия 1.0</w:t>
          </w:r>
          <w:r>
            <w:rPr>
              <w:i w:val="0"/>
              <w:iCs w:val="0"/>
            </w:rPr>
          </w:r>
          <w:r>
            <w:rPr>
              <w:i w:val="0"/>
              <w:iCs w:val="0"/>
            </w:rPr>
          </w:r>
        </w:p>
        <w:p>
          <w:pPr>
            <w:pStyle w:val="1083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  <w:t xml:space="preserve">Дата 27.11.2025</w:t>
          </w:r>
          <w:r>
            <w:rPr>
              <w:i w:val="0"/>
              <w:iCs w:val="0"/>
            </w:rPr>
          </w:r>
          <w:r>
            <w:rPr>
              <w:i w:val="0"/>
              <w:iCs w:val="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1907" w:type="dxa"/>
          <w:vAlign w:val="center"/>
          <w:textDirection w:val="lrTb"/>
          <w:noWrap w:val="false"/>
        </w:tcPr>
        <w:p>
          <w:pPr>
            <w:pStyle w:val="1083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</w:r>
          <w:r>
            <w:rPr>
              <w:i w:val="0"/>
              <w:iCs w:val="0"/>
            </w:rPr>
          </w:r>
          <w:r>
            <w:rPr>
              <w:i w:val="0"/>
              <w:iCs w:val="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17" w:type="dxa"/>
          <w:vAlign w:val="center"/>
          <w:textDirection w:val="lrTb"/>
          <w:noWrap w:val="false"/>
        </w:tcPr>
        <w:p>
          <w:pPr>
            <w:pStyle w:val="1083"/>
          </w:pPr>
          <w:r>
            <w:rPr>
              <w:i w:val="0"/>
            </w:rPr>
            <w:t xml:space="preserve">Стр.</w:t>
          </w:r>
          <w:r>
            <w:t xml:space="preserve"> </w:t>
          </w:r>
          <w:r>
            <w:rPr>
              <w:rStyle w:val="1080"/>
            </w:rPr>
            <w:fldChar w:fldCharType="begin"/>
          </w:r>
          <w:r>
            <w:rPr>
              <w:rStyle w:val="1080"/>
            </w:rPr>
            <w:instrText xml:space="preserve"> PAGE </w:instrText>
          </w:r>
          <w:r>
            <w:rPr>
              <w:rStyle w:val="1080"/>
            </w:rPr>
            <w:fldChar w:fldCharType="separate"/>
          </w:r>
          <w:r>
            <w:rPr>
              <w:rStyle w:val="1080"/>
            </w:rPr>
            <w:t xml:space="preserve">1</w:t>
          </w:r>
          <w:r>
            <w:rPr>
              <w:rStyle w:val="1080"/>
            </w:rPr>
            <w:fldChar w:fldCharType="end"/>
          </w:r>
          <w:r>
            <w:rPr>
              <w:rStyle w:val="1080"/>
            </w:rPr>
            <w:t xml:space="preserve"> </w:t>
          </w:r>
          <w:r>
            <w:rPr>
              <w:rStyle w:val="1080"/>
              <w:i w:val="0"/>
            </w:rPr>
            <w:t xml:space="preserve">из</w:t>
          </w:r>
          <w:r>
            <w:rPr>
              <w:rStyle w:val="1080"/>
            </w:rPr>
            <w:t xml:space="preserve"> </w:t>
          </w:r>
          <w:r>
            <w:rPr>
              <w:rStyle w:val="1080"/>
            </w:rPr>
            <w:fldChar w:fldCharType="begin"/>
          </w:r>
          <w:r>
            <w:rPr>
              <w:rStyle w:val="1080"/>
            </w:rPr>
            <w:instrText xml:space="preserve"> NUMPAGES </w:instrText>
          </w:r>
          <w:r>
            <w:rPr>
              <w:rStyle w:val="1080"/>
            </w:rPr>
            <w:fldChar w:fldCharType="separate"/>
          </w:r>
          <w:r>
            <w:rPr>
              <w:rStyle w:val="1080"/>
            </w:rPr>
            <w:t xml:space="preserve">9</w:t>
          </w:r>
          <w:r>
            <w:rPr>
              <w:rStyle w:val="1080"/>
            </w:rPr>
            <w:fldChar w:fldCharType="end"/>
          </w:r>
          <w:r/>
        </w:p>
      </w:tc>
    </w:tr>
  </w:tbl>
  <w:p>
    <w:pPr>
      <w:pStyle w:val="1083"/>
      <w:spacing w:before="0" w:after="0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89"/>
      </w:pPr>
      <w:r>
        <w:separator/>
      </w:r>
      <w:r/>
    </w:p>
  </w:footnote>
  <w:footnote w:type="continuationSeparator" w:id="0">
    <w:p>
      <w:pPr>
        <w:pStyle w:val="1089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pStyle w:val="108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085"/>
      <w:isLgl w:val="false"/>
      <w:suff w:val="tab"/>
      <w:lvlText w:val="%1."/>
      <w:lvlJc w:val="left"/>
      <w:pPr>
        <w:ind w:left="3175" w:hanging="765"/>
        <w:tabs>
          <w:tab w:val="num" w:pos="317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706" w:hanging="1531"/>
        <w:tabs>
          <w:tab w:val="num" w:pos="470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pStyle w:val="1118"/>
      <w:isLgl w:val="false"/>
      <w:suff w:val="tab"/>
      <w:lvlText w:val="%1."/>
      <w:lvlJc w:val="right"/>
      <w:pPr>
        <w:ind w:left="1152" w:hanging="432"/>
        <w:tabs>
          <w:tab w:val="num" w:pos="1152" w:leader="none"/>
        </w:tabs>
      </w:pPr>
      <w:rPr>
        <w:rFonts w:hint="default"/>
        <w:b/>
        <w:i w:val="0"/>
      </w:rPr>
    </w:lvl>
    <w:lvl w:ilvl="1">
      <w:start w:val="1"/>
      <w:numFmt w:val="decimal"/>
      <w:pStyle w:val="1119"/>
      <w:isLgl w:val="false"/>
      <w:suff w:val="tab"/>
      <w:lvlText w:val="%1.%2."/>
      <w:lvlJc w:val="right"/>
      <w:pPr>
        <w:ind w:left="1368" w:hanging="288"/>
        <w:tabs>
          <w:tab w:val="num" w:pos="1368" w:leader="none"/>
        </w:tabs>
      </w:pPr>
      <w:rPr>
        <w:rFonts w:hint="default"/>
      </w:rPr>
    </w:lvl>
    <w:lvl w:ilvl="2">
      <w:start w:val="1"/>
      <w:numFmt w:val="decimal"/>
      <w:pStyle w:val="1120"/>
      <w:isLgl w:val="false"/>
      <w:suff w:val="tab"/>
      <w:lvlText w:val="%1.%2.%3."/>
      <w:lvlJc w:val="right"/>
      <w:pPr>
        <w:ind w:left="1584" w:hanging="288"/>
        <w:tabs>
          <w:tab w:val="num" w:pos="1584" w:leader="none"/>
        </w:tabs>
      </w:pPr>
      <w:rPr>
        <w:rFonts w:hint="default"/>
      </w:rPr>
    </w:lvl>
    <w:lvl w:ilvl="3">
      <w:start w:val="1"/>
      <w:numFmt w:val="decimal"/>
      <w:pStyle w:val="1121"/>
      <w:isLgl w:val="false"/>
      <w:suff w:val="tab"/>
      <w:lvlText w:val="%1.%2.%3.%4."/>
      <w:lvlJc w:val="right"/>
      <w:pPr>
        <w:ind w:left="1872" w:hanging="288"/>
        <w:tabs>
          <w:tab w:val="num" w:pos="1872" w:leader="none"/>
        </w:tabs>
      </w:pPr>
      <w:rPr>
        <w:rFonts w:hint="default"/>
      </w:rPr>
    </w:lvl>
    <w:lvl w:ilvl="4">
      <w:start w:val="1"/>
      <w:numFmt w:val="decimal"/>
      <w:pStyle w:val="1122"/>
      <w:isLgl w:val="false"/>
      <w:suff w:val="tab"/>
      <w:lvlText w:val="%1.%2.%3.%4.%5."/>
      <w:lvlJc w:val="right"/>
      <w:pPr>
        <w:ind w:left="2232" w:hanging="288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pStyle w:val="1123"/>
      <w:isLgl w:val="false"/>
      <w:suff w:val="tab"/>
      <w:lvlText w:val="%1.%2.%3.%4.%5.%6."/>
      <w:lvlJc w:val="right"/>
      <w:pPr>
        <w:ind w:left="2592" w:hanging="288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pStyle w:val="1124"/>
      <w:isLgl w:val="false"/>
      <w:suff w:val="tab"/>
      <w:lvlText w:val="%1.%2.%3.%4.%5.%6.%7."/>
      <w:lvlJc w:val="right"/>
      <w:pPr>
        <w:ind w:left="2952" w:hanging="288"/>
        <w:tabs>
          <w:tab w:val="num" w:pos="2952" w:leader="none"/>
        </w:tabs>
      </w:pPr>
      <w:rPr>
        <w:rFonts w:hint="default"/>
      </w:rPr>
    </w:lvl>
    <w:lvl w:ilvl="7">
      <w:start w:val="1"/>
      <w:numFmt w:val="decimal"/>
      <w:pStyle w:val="1125"/>
      <w:isLgl w:val="false"/>
      <w:suff w:val="tab"/>
      <w:lvlText w:val="%1.%2.%3.%4.%5.%6.%7.%8."/>
      <w:lvlJc w:val="right"/>
      <w:pPr>
        <w:ind w:left="3312" w:hanging="288"/>
        <w:tabs>
          <w:tab w:val="num" w:pos="3312" w:leader="none"/>
        </w:tabs>
      </w:pPr>
      <w:rPr>
        <w:rFonts w:hint="default"/>
      </w:rPr>
    </w:lvl>
    <w:lvl w:ilvl="8">
      <w:start w:val="1"/>
      <w:numFmt w:val="decimal"/>
      <w:pStyle w:val="1126"/>
      <w:isLgl w:val="false"/>
      <w:suff w:val="tab"/>
      <w:lvlText w:val="%1.%2.%3.%4.%5.%6.%7.%8.%9."/>
      <w:lvlJc w:val="right"/>
      <w:pPr>
        <w:ind w:left="3672" w:hanging="288"/>
        <w:tabs>
          <w:tab w:val="num" w:pos="3672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pStyle w:val="1180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pStyle w:val="1181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117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styleLink w:val="1132"/>
    <w:lvl w:ilvl="0">
      <w:start w:val="1"/>
      <w:numFmt w:val="bullet"/>
      <w:pStyle w:val="1132"/>
      <w:isLgl w:val="false"/>
      <w:suff w:val="tab"/>
      <w:lvlText w:val=""/>
      <w:lvlJc w:val="left"/>
      <w:pPr>
        <w:ind w:left="284" w:hanging="284"/>
        <w:tabs>
          <w:tab w:val="num" w:pos="28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284" w:leader="none"/>
        </w:tabs>
      </w:pPr>
      <w:rPr>
        <w:rFonts w:hint="default" w:ascii="Symbol" w:hAnsi="Symbol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851" w:hanging="284"/>
        <w:tabs>
          <w:tab w:val="num" w:pos="8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34" w:hanging="283"/>
        <w:tabs>
          <w:tab w:val="num" w:pos="113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  <w:tabs>
          <w:tab w:val="num" w:pos="3884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  <w:tabs>
          <w:tab w:val="num" w:pos="460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  <w:tabs>
          <w:tab w:val="num" w:pos="532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  <w:tabs>
          <w:tab w:val="num" w:pos="6044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  <w:tabs>
          <w:tab w:val="num" w:pos="6764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styleLink w:val="1200"/>
    <w:lvl w:ilvl="0">
      <w:start w:val="1"/>
      <w:numFmt w:val="decimal"/>
      <w:pStyle w:val="120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5">
    <w:multiLevelType w:val="hybridMultilevel"/>
    <w:lvl w:ilvl="0">
      <w:start w:val="1"/>
      <w:numFmt w:val="bullet"/>
      <w:pStyle w:val="1128"/>
      <w:isLgl w:val="false"/>
      <w:suff w:val="tab"/>
      <w:lvlText w:val="-"/>
      <w:lvlJc w:val="left"/>
      <w:pPr>
        <w:ind w:left="643" w:hanging="360"/>
        <w:tabs>
          <w:tab w:val="num" w:pos="643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432"/>
      </w:pPr>
      <w:rPr>
        <w:rFonts w:hint="default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pStyle w:val="919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920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921"/>
      <w:isLgl w:val="false"/>
      <w:suff w:val="tab"/>
      <w:lvlText w:val="%1.%2.%3"/>
      <w:lvlJc w:val="left"/>
      <w:pPr>
        <w:ind w:left="1004" w:hanging="720"/>
        <w:tabs>
          <w:tab w:val="num" w:pos="1004" w:leader="none"/>
        </w:tabs>
      </w:pPr>
      <w:rPr>
        <w:rFonts w:hint="default"/>
      </w:rPr>
    </w:lvl>
    <w:lvl w:ilvl="3">
      <w:start w:val="1"/>
      <w:numFmt w:val="decimal"/>
      <w:pStyle w:val="922"/>
      <w:isLgl w:val="false"/>
      <w:suff w:val="tab"/>
      <w:lvlText w:val="%1.%2.%3.%4"/>
      <w:lvlJc w:val="left"/>
      <w:pPr>
        <w:ind w:left="2566" w:hanging="864"/>
        <w:tabs>
          <w:tab w:val="num" w:pos="2566" w:leader="none"/>
        </w:tabs>
      </w:pPr>
      <w:rPr>
        <w:rFonts w:hint="default"/>
      </w:rPr>
    </w:lvl>
    <w:lvl w:ilvl="4">
      <w:start w:val="1"/>
      <w:numFmt w:val="decimal"/>
      <w:pStyle w:val="923"/>
      <w:isLgl w:val="false"/>
      <w:suff w:val="tab"/>
      <w:lvlText w:val="%1.%2.%3.%4.%5"/>
      <w:lvlJc w:val="left"/>
      <w:pPr>
        <w:ind w:left="1859" w:hanging="1008"/>
        <w:tabs>
          <w:tab w:val="num" w:pos="1859" w:leader="none"/>
        </w:tabs>
      </w:pPr>
      <w:rPr>
        <w:rFonts w:hint="default"/>
      </w:rPr>
    </w:lvl>
    <w:lvl w:ilvl="5">
      <w:start w:val="1"/>
      <w:numFmt w:val="decimal"/>
      <w:pStyle w:val="924"/>
      <w:isLgl w:val="false"/>
      <w:suff w:val="tab"/>
      <w:lvlText w:val="%1.%2.%3.%4.%5.%6"/>
      <w:lvlJc w:val="left"/>
      <w:pPr>
        <w:ind w:left="1151" w:hanging="1151"/>
        <w:tabs>
          <w:tab w:val="num" w:pos="2145" w:leader="none"/>
        </w:tabs>
      </w:pPr>
      <w:rPr>
        <w:rFonts w:hint="default"/>
      </w:rPr>
    </w:lvl>
    <w:lvl w:ilvl="6">
      <w:start w:val="1"/>
      <w:numFmt w:val="decimal"/>
      <w:pStyle w:val="925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815" w:hanging="735"/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2">
    <w:multiLevelType w:val="hybridMultilevel"/>
    <w:lvl w:ilvl="0">
      <w:start w:val="1"/>
      <w:numFmt w:val="decimal"/>
      <w:pStyle w:val="1218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3" w:hanging="576"/>
        <w:tabs>
          <w:tab w:val="num" w:pos="1143" w:leader="none"/>
        </w:tabs>
      </w:pPr>
      <w:rPr>
        <w:rFonts w:hint="default"/>
      </w:rPr>
    </w:lvl>
    <w:lvl w:ilvl="2">
      <w:start w:val="1"/>
      <w:numFmt w:val="decimal"/>
      <w:pStyle w:val="1220"/>
      <w:isLgl w:val="false"/>
      <w:suff w:val="tab"/>
      <w:lvlText w:val="%1.%2.%3"/>
      <w:lvlJc w:val="left"/>
      <w:pPr>
        <w:ind w:left="1004" w:hanging="720"/>
        <w:tabs>
          <w:tab w:val="num" w:pos="1004" w:leader="none"/>
        </w:tabs>
      </w:pPr>
      <w:rPr>
        <w:rFonts w:hint="default"/>
      </w:rPr>
    </w:lvl>
    <w:lvl w:ilvl="3">
      <w:start w:val="1"/>
      <w:numFmt w:val="decimal"/>
      <w:pStyle w:val="1221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61" w:hanging="1008"/>
        <w:tabs>
          <w:tab w:val="num" w:pos="46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05" w:hanging="1152"/>
        <w:tabs>
          <w:tab w:val="num" w:pos="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49" w:hanging="1296"/>
        <w:tabs>
          <w:tab w:val="num" w:pos="749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93" w:hanging="1440"/>
        <w:tabs>
          <w:tab w:val="num" w:pos="89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37" w:hanging="1584"/>
        <w:tabs>
          <w:tab w:val="num" w:pos="1037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pStyle w:val="1129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pStyle w:val="1169"/>
      <w:isLgl w:val="false"/>
      <w:suff w:val="tab"/>
      <w:lvlText w:val=""/>
      <w:lvlJc w:val="left"/>
      <w:pPr>
        <w:ind w:left="1286" w:hanging="360"/>
        <w:tabs>
          <w:tab w:val="num" w:pos="1286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6" w:hanging="360"/>
        <w:tabs>
          <w:tab w:val="num" w:pos="2006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6" w:hanging="360"/>
        <w:tabs>
          <w:tab w:val="num" w:pos="272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6" w:hanging="360"/>
        <w:tabs>
          <w:tab w:val="num" w:pos="344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6" w:hanging="360"/>
        <w:tabs>
          <w:tab w:val="num" w:pos="4166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6" w:hanging="360"/>
        <w:tabs>
          <w:tab w:val="num" w:pos="488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6" w:hanging="360"/>
        <w:tabs>
          <w:tab w:val="num" w:pos="560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6" w:hanging="360"/>
        <w:tabs>
          <w:tab w:val="num" w:pos="6326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6" w:hanging="360"/>
        <w:tabs>
          <w:tab w:val="num" w:pos="7046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pStyle w:val="1131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pStyle w:val="1130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60" w:hanging="363"/>
        <w:tabs>
          <w:tab w:val="num" w:pos="21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pStyle w:val="1114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pStyle w:val="1179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pStyle w:val="1095"/>
      <w:isLgl w:val="false"/>
      <w:suff w:val="tab"/>
      <w:lvlText w:val="%1.%2.%3.%4"/>
      <w:lvlJc w:val="left"/>
      <w:pPr>
        <w:ind w:left="1440" w:hanging="360"/>
        <w:tabs>
          <w:tab w:val="num" w:pos="18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2027" w:hanging="227"/>
        <w:tabs>
          <w:tab w:val="num" w:pos="202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4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6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2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pStyle w:val="111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pStyle w:val="1178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3"/>
  </w:num>
  <w:num w:numId="4">
    <w:abstractNumId w:val="31"/>
  </w:num>
  <w:num w:numId="5">
    <w:abstractNumId w:val="38"/>
  </w:num>
  <w:num w:numId="6">
    <w:abstractNumId w:val="4"/>
  </w:num>
  <w:num w:numId="7">
    <w:abstractNumId w:val="15"/>
  </w:num>
  <w:num w:numId="8">
    <w:abstractNumId w:val="24"/>
  </w:num>
  <w:num w:numId="9">
    <w:abstractNumId w:val="29"/>
  </w:num>
  <w:num w:numId="10">
    <w:abstractNumId w:val="28"/>
  </w:num>
  <w:num w:numId="11">
    <w:abstractNumId w:val="13"/>
  </w:num>
  <w:num w:numId="12">
    <w:abstractNumId w:val="19"/>
  </w:num>
  <w:num w:numId="13">
    <w:abstractNumId w:val="10"/>
  </w:num>
  <w:num w:numId="14">
    <w:abstractNumId w:val="39"/>
  </w:num>
  <w:num w:numId="15">
    <w:abstractNumId w:val="32"/>
  </w:num>
  <w:num w:numId="16">
    <w:abstractNumId w:val="6"/>
  </w:num>
  <w:num w:numId="17">
    <w:abstractNumId w:val="9"/>
  </w:num>
  <w:num w:numId="18">
    <w:abstractNumId w:val="14"/>
  </w:num>
  <w:num w:numId="19">
    <w:abstractNumId w:val="26"/>
  </w:num>
  <w:num w:numId="20">
    <w:abstractNumId w:val="35"/>
  </w:num>
  <w:num w:numId="21">
    <w:abstractNumId w:val="17"/>
  </w:num>
  <w:num w:numId="22">
    <w:abstractNumId w:val="23"/>
  </w:num>
  <w:num w:numId="23">
    <w:abstractNumId w:val="7"/>
  </w:num>
  <w:num w:numId="24">
    <w:abstractNumId w:val="19"/>
  </w:num>
  <w:num w:numId="25">
    <w:abstractNumId w:val="21"/>
  </w:num>
  <w:num w:numId="26">
    <w:abstractNumId w:val="19"/>
  </w:num>
  <w:num w:numId="27">
    <w:abstractNumId w:val="0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30"/>
  </w:num>
  <w:num w:numId="33">
    <w:abstractNumId w:val="11"/>
  </w:num>
  <w:num w:numId="34">
    <w:abstractNumId w:val="34"/>
  </w:num>
  <w:num w:numId="35">
    <w:abstractNumId w:val="5"/>
  </w:num>
  <w:num w:numId="36">
    <w:abstractNumId w:val="3"/>
  </w:num>
  <w:num w:numId="37">
    <w:abstractNumId w:val="19"/>
  </w:num>
  <w:num w:numId="38">
    <w:abstractNumId w:val="25"/>
  </w:num>
  <w:num w:numId="39">
    <w:abstractNumId w:val="22"/>
  </w:num>
  <w:num w:numId="40">
    <w:abstractNumId w:val="8"/>
  </w:num>
  <w:num w:numId="41">
    <w:abstractNumId w:val="19"/>
  </w:num>
  <w:num w:numId="42">
    <w:abstractNumId w:val="19"/>
  </w:num>
  <w:num w:numId="43">
    <w:abstractNumId w:val="19"/>
  </w:num>
  <w:num w:numId="44">
    <w:abstractNumId w:val="27"/>
  </w:num>
  <w:num w:numId="45">
    <w:abstractNumId w:val="16"/>
  </w:num>
  <w:num w:numId="46">
    <w:abstractNumId w:val="12"/>
  </w:num>
  <w:num w:numId="47">
    <w:abstractNumId w:val="37"/>
  </w:num>
  <w:num w:numId="48">
    <w:abstractNumId w:val="36"/>
  </w:num>
  <w:num w:numId="49">
    <w:abstractNumId w:val="40"/>
  </w:num>
  <w:num w:numId="50">
    <w:abstractNumId w:val="41"/>
  </w:num>
  <w:num w:numId="51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eev_nk">
    <w15:presenceInfo w15:providerId="Teamlab" w15:userId="makeev_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4">
    <w:name w:val="Heading 1 Char"/>
    <w:basedOn w:val="928"/>
    <w:link w:val="919"/>
    <w:uiPriority w:val="9"/>
    <w:rPr>
      <w:rFonts w:ascii="Arial" w:hAnsi="Arial" w:eastAsia="Arial" w:cs="Arial"/>
      <w:sz w:val="40"/>
      <w:szCs w:val="40"/>
    </w:rPr>
  </w:style>
  <w:style w:type="character" w:styleId="905">
    <w:name w:val="Heading 2 Char"/>
    <w:basedOn w:val="928"/>
    <w:link w:val="920"/>
    <w:uiPriority w:val="9"/>
    <w:rPr>
      <w:rFonts w:ascii="Arial" w:hAnsi="Arial" w:eastAsia="Arial" w:cs="Arial"/>
      <w:sz w:val="34"/>
    </w:rPr>
  </w:style>
  <w:style w:type="character" w:styleId="906">
    <w:name w:val="Heading 3 Char"/>
    <w:basedOn w:val="928"/>
    <w:link w:val="921"/>
    <w:uiPriority w:val="9"/>
    <w:rPr>
      <w:rFonts w:ascii="Arial" w:hAnsi="Arial" w:eastAsia="Arial" w:cs="Arial"/>
      <w:sz w:val="30"/>
      <w:szCs w:val="30"/>
    </w:rPr>
  </w:style>
  <w:style w:type="character" w:styleId="907">
    <w:name w:val="Heading 4 Char"/>
    <w:basedOn w:val="928"/>
    <w:link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908">
    <w:name w:val="Heading 6 Char"/>
    <w:basedOn w:val="928"/>
    <w:link w:val="924"/>
    <w:uiPriority w:val="9"/>
    <w:rPr>
      <w:rFonts w:ascii="Arial" w:hAnsi="Arial" w:eastAsia="Arial" w:cs="Arial"/>
      <w:b/>
      <w:bCs/>
      <w:sz w:val="22"/>
      <w:szCs w:val="22"/>
    </w:rPr>
  </w:style>
  <w:style w:type="character" w:styleId="909">
    <w:name w:val="Heading 7 Char"/>
    <w:basedOn w:val="928"/>
    <w:link w:val="9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8 Char"/>
    <w:basedOn w:val="928"/>
    <w:link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911">
    <w:name w:val="Heading 9 Char"/>
    <w:basedOn w:val="928"/>
    <w:link w:val="927"/>
    <w:uiPriority w:val="9"/>
    <w:rPr>
      <w:rFonts w:ascii="Arial" w:hAnsi="Arial" w:eastAsia="Arial" w:cs="Arial"/>
      <w:i/>
      <w:iCs/>
      <w:sz w:val="21"/>
      <w:szCs w:val="21"/>
    </w:rPr>
  </w:style>
  <w:style w:type="character" w:styleId="912">
    <w:name w:val="Title Char"/>
    <w:basedOn w:val="928"/>
    <w:link w:val="1192"/>
    <w:uiPriority w:val="10"/>
    <w:rPr>
      <w:sz w:val="48"/>
      <w:szCs w:val="48"/>
    </w:rPr>
  </w:style>
  <w:style w:type="character" w:styleId="913">
    <w:name w:val="Subtitle Char"/>
    <w:basedOn w:val="928"/>
    <w:link w:val="1189"/>
    <w:uiPriority w:val="11"/>
    <w:rPr>
      <w:sz w:val="24"/>
      <w:szCs w:val="24"/>
    </w:rPr>
  </w:style>
  <w:style w:type="character" w:styleId="914">
    <w:name w:val="Quote Char"/>
    <w:link w:val="943"/>
    <w:uiPriority w:val="29"/>
    <w:rPr>
      <w:i/>
    </w:rPr>
  </w:style>
  <w:style w:type="character" w:styleId="915">
    <w:name w:val="Intense Quote Char"/>
    <w:link w:val="945"/>
    <w:uiPriority w:val="30"/>
    <w:rPr>
      <w:i/>
    </w:rPr>
  </w:style>
  <w:style w:type="character" w:styleId="916">
    <w:name w:val="Footnote Text Char"/>
    <w:link w:val="1154"/>
    <w:uiPriority w:val="99"/>
    <w:rPr>
      <w:sz w:val="18"/>
    </w:rPr>
  </w:style>
  <w:style w:type="character" w:styleId="917">
    <w:name w:val="Endnote Text Char"/>
    <w:link w:val="1151"/>
    <w:uiPriority w:val="99"/>
    <w:rPr>
      <w:sz w:val="20"/>
    </w:rPr>
  </w:style>
  <w:style w:type="paragraph" w:styleId="918" w:default="1">
    <w:name w:val="Normal"/>
    <w:qFormat/>
    <w:rPr>
      <w:sz w:val="24"/>
      <w:lang w:eastAsia="en-US"/>
    </w:rPr>
  </w:style>
  <w:style w:type="paragraph" w:styleId="919">
    <w:name w:val="Heading 1"/>
    <w:basedOn w:val="918"/>
    <w:next w:val="918"/>
    <w:link w:val="931"/>
    <w:uiPriority w:val="9"/>
    <w:qFormat/>
    <w:pPr>
      <w:numPr>
        <w:ilvl w:val="0"/>
        <w:numId w:val="12"/>
      </w:numPr>
      <w:keepLines/>
      <w:keepNext/>
      <w:pageBreakBefore/>
      <w:spacing w:before="360" w:after="240"/>
      <w:outlineLvl w:val="0"/>
    </w:pPr>
    <w:rPr>
      <w:b/>
      <w:bCs/>
      <w:caps/>
      <w:lang w:val="en-US"/>
    </w:rPr>
  </w:style>
  <w:style w:type="paragraph" w:styleId="920">
    <w:name w:val="Heading 2"/>
    <w:basedOn w:val="918"/>
    <w:next w:val="918"/>
    <w:link w:val="932"/>
    <w:uiPriority w:val="9"/>
    <w:qFormat/>
    <w:pPr>
      <w:numPr>
        <w:ilvl w:val="1"/>
        <w:numId w:val="12"/>
      </w:numPr>
      <w:keepLines/>
      <w:keepNext/>
      <w:spacing w:before="360" w:line="276" w:lineRule="auto"/>
      <w:tabs>
        <w:tab w:val="left" w:pos="5245" w:leader="none"/>
      </w:tabs>
      <w:outlineLvl w:val="1"/>
    </w:pPr>
    <w:rPr>
      <w:b/>
      <w:bCs/>
    </w:rPr>
  </w:style>
  <w:style w:type="paragraph" w:styleId="921">
    <w:name w:val="Heading 3"/>
    <w:basedOn w:val="918"/>
    <w:next w:val="918"/>
    <w:link w:val="933"/>
    <w:uiPriority w:val="9"/>
    <w:qFormat/>
    <w:pPr>
      <w:numPr>
        <w:ilvl w:val="2"/>
        <w:numId w:val="12"/>
      </w:numPr>
      <w:keepNext/>
      <w:spacing w:before="120" w:after="120"/>
      <w:outlineLvl w:val="2"/>
    </w:pPr>
    <w:rPr>
      <w:b/>
      <w:bCs/>
      <w:szCs w:val="22"/>
    </w:rPr>
  </w:style>
  <w:style w:type="paragraph" w:styleId="922">
    <w:name w:val="Heading 4"/>
    <w:basedOn w:val="918"/>
    <w:next w:val="918"/>
    <w:link w:val="934"/>
    <w:uiPriority w:val="9"/>
    <w:qFormat/>
    <w:pPr>
      <w:numPr>
        <w:ilvl w:val="3"/>
        <w:numId w:val="12"/>
      </w:numPr>
      <w:ind w:left="0" w:firstLine="567"/>
      <w:keepLines/>
      <w:keepNext/>
      <w:spacing w:before="200" w:line="276" w:lineRule="auto"/>
      <w:tabs>
        <w:tab w:val="num" w:pos="426" w:leader="none"/>
        <w:tab w:val="clear" w:pos="2566" w:leader="none"/>
      </w:tabs>
      <w:outlineLvl w:val="3"/>
    </w:pPr>
    <w:rPr>
      <w:b/>
    </w:rPr>
  </w:style>
  <w:style w:type="paragraph" w:styleId="923">
    <w:name w:val="Heading 5"/>
    <w:basedOn w:val="918"/>
    <w:link w:val="1207"/>
    <w:qFormat/>
    <w:pPr>
      <w:numPr>
        <w:ilvl w:val="4"/>
        <w:numId w:val="12"/>
      </w:numPr>
      <w:keepNext/>
      <w:spacing w:before="120" w:after="120"/>
      <w:outlineLvl w:val="4"/>
    </w:pPr>
    <w:rPr>
      <w:b/>
    </w:rPr>
  </w:style>
  <w:style w:type="paragraph" w:styleId="924">
    <w:name w:val="Heading 6"/>
    <w:basedOn w:val="918"/>
    <w:link w:val="936"/>
    <w:qFormat/>
    <w:pPr>
      <w:numPr>
        <w:ilvl w:val="5"/>
        <w:numId w:val="12"/>
      </w:numPr>
      <w:jc w:val="both"/>
      <w:keepNext/>
      <w:spacing w:before="120"/>
      <w:tabs>
        <w:tab w:val="left" w:pos="1151" w:leader="none"/>
      </w:tabs>
      <w:outlineLvl w:val="5"/>
    </w:pPr>
    <w:rPr>
      <w:sz w:val="22"/>
    </w:rPr>
  </w:style>
  <w:style w:type="paragraph" w:styleId="925">
    <w:name w:val="Heading 7"/>
    <w:basedOn w:val="918"/>
    <w:next w:val="918"/>
    <w:link w:val="937"/>
    <w:qFormat/>
    <w:pPr>
      <w:numPr>
        <w:ilvl w:val="6"/>
        <w:numId w:val="12"/>
      </w:numPr>
      <w:jc w:val="both"/>
      <w:keepNext/>
      <w:outlineLvl w:val="6"/>
    </w:pPr>
    <w:rPr>
      <w:iCs/>
      <w:color w:val="333333"/>
    </w:rPr>
  </w:style>
  <w:style w:type="paragraph" w:styleId="926">
    <w:name w:val="Heading 8"/>
    <w:basedOn w:val="918"/>
    <w:next w:val="918"/>
    <w:link w:val="938"/>
    <w:qFormat/>
    <w:pPr>
      <w:spacing w:before="240" w:after="60"/>
      <w:outlineLvl w:val="7"/>
    </w:pPr>
    <w:rPr>
      <w:i/>
      <w:iCs/>
      <w:szCs w:val="24"/>
    </w:rPr>
  </w:style>
  <w:style w:type="paragraph" w:styleId="927">
    <w:name w:val="Heading 9"/>
    <w:basedOn w:val="918"/>
    <w:next w:val="918"/>
    <w:link w:val="939"/>
    <w:qFormat/>
    <w:pPr>
      <w:spacing w:before="240" w:after="60"/>
      <w:outlineLvl w:val="8"/>
    </w:pPr>
    <w:rPr>
      <w:rFonts w:cs="Arial"/>
      <w:szCs w:val="22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character" w:styleId="931" w:customStyle="1">
    <w:name w:val="Заголовок 1 Знак"/>
    <w:basedOn w:val="928"/>
    <w:link w:val="919"/>
    <w:uiPriority w:val="9"/>
    <w:rPr>
      <w:rFonts w:ascii="Arial" w:hAnsi="Arial" w:eastAsia="Arial" w:cs="Arial"/>
      <w:sz w:val="40"/>
      <w:szCs w:val="40"/>
    </w:rPr>
  </w:style>
  <w:style w:type="character" w:styleId="932" w:customStyle="1">
    <w:name w:val="Заголовок 2 Знак"/>
    <w:basedOn w:val="928"/>
    <w:link w:val="920"/>
    <w:uiPriority w:val="9"/>
    <w:rPr>
      <w:rFonts w:ascii="Arial" w:hAnsi="Arial" w:eastAsia="Arial" w:cs="Arial"/>
      <w:sz w:val="34"/>
    </w:rPr>
  </w:style>
  <w:style w:type="character" w:styleId="933" w:customStyle="1">
    <w:name w:val="Заголовок 3 Знак"/>
    <w:basedOn w:val="928"/>
    <w:link w:val="921"/>
    <w:uiPriority w:val="9"/>
    <w:rPr>
      <w:rFonts w:ascii="Arial" w:hAnsi="Arial" w:eastAsia="Arial" w:cs="Arial"/>
      <w:sz w:val="30"/>
      <w:szCs w:val="30"/>
    </w:rPr>
  </w:style>
  <w:style w:type="character" w:styleId="934" w:customStyle="1">
    <w:name w:val="Заголовок 4 Знак"/>
    <w:basedOn w:val="928"/>
    <w:link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935" w:customStyle="1">
    <w:name w:val="Heading 5 Char"/>
    <w:basedOn w:val="928"/>
    <w:uiPriority w:val="9"/>
    <w:rPr>
      <w:rFonts w:ascii="Arial" w:hAnsi="Arial" w:eastAsia="Arial" w:cs="Arial"/>
      <w:b/>
      <w:bCs/>
      <w:sz w:val="24"/>
      <w:szCs w:val="24"/>
    </w:rPr>
  </w:style>
  <w:style w:type="character" w:styleId="936" w:customStyle="1">
    <w:name w:val="Заголовок 6 Знак"/>
    <w:basedOn w:val="928"/>
    <w:link w:val="924"/>
    <w:uiPriority w:val="9"/>
    <w:rPr>
      <w:rFonts w:ascii="Arial" w:hAnsi="Arial" w:eastAsia="Arial" w:cs="Arial"/>
      <w:b/>
      <w:bCs/>
      <w:sz w:val="22"/>
      <w:szCs w:val="22"/>
    </w:rPr>
  </w:style>
  <w:style w:type="character" w:styleId="937" w:customStyle="1">
    <w:name w:val="Заголовок 7 Знак"/>
    <w:basedOn w:val="928"/>
    <w:link w:val="9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8" w:customStyle="1">
    <w:name w:val="Заголовок 8 Знак"/>
    <w:basedOn w:val="928"/>
    <w:link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939" w:customStyle="1">
    <w:name w:val="Заголовок 9 Знак"/>
    <w:basedOn w:val="928"/>
    <w:link w:val="927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No Spacing"/>
    <w:uiPriority w:val="1"/>
    <w:qFormat/>
  </w:style>
  <w:style w:type="character" w:styleId="941" w:customStyle="1">
    <w:name w:val="Заголовок Знак"/>
    <w:basedOn w:val="928"/>
    <w:link w:val="1192"/>
    <w:uiPriority w:val="10"/>
    <w:rPr>
      <w:sz w:val="48"/>
      <w:szCs w:val="48"/>
    </w:rPr>
  </w:style>
  <w:style w:type="character" w:styleId="942" w:customStyle="1">
    <w:name w:val="Подзаголовок Знак"/>
    <w:basedOn w:val="928"/>
    <w:link w:val="1189"/>
    <w:uiPriority w:val="11"/>
    <w:rPr>
      <w:sz w:val="24"/>
      <w:szCs w:val="24"/>
    </w:rPr>
  </w:style>
  <w:style w:type="paragraph" w:styleId="943">
    <w:name w:val="Quote"/>
    <w:basedOn w:val="918"/>
    <w:next w:val="918"/>
    <w:link w:val="944"/>
    <w:uiPriority w:val="29"/>
    <w:qFormat/>
    <w:pPr>
      <w:ind w:left="720" w:right="720"/>
    </w:pPr>
    <w:rPr>
      <w:i/>
    </w:rPr>
  </w:style>
  <w:style w:type="character" w:styleId="944" w:customStyle="1">
    <w:name w:val="Цитата 2 Знак"/>
    <w:link w:val="943"/>
    <w:uiPriority w:val="29"/>
    <w:rPr>
      <w:i/>
    </w:rPr>
  </w:style>
  <w:style w:type="paragraph" w:styleId="945">
    <w:name w:val="Intense Quote"/>
    <w:basedOn w:val="918"/>
    <w:next w:val="918"/>
    <w:link w:val="9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6" w:customStyle="1">
    <w:name w:val="Выделенная цитата Знак"/>
    <w:link w:val="945"/>
    <w:uiPriority w:val="30"/>
    <w:rPr>
      <w:i/>
    </w:rPr>
  </w:style>
  <w:style w:type="character" w:styleId="947" w:customStyle="1">
    <w:name w:val="Header Char"/>
    <w:basedOn w:val="928"/>
    <w:uiPriority w:val="99"/>
  </w:style>
  <w:style w:type="character" w:styleId="948" w:customStyle="1">
    <w:name w:val="Footer Char"/>
    <w:basedOn w:val="928"/>
    <w:uiPriority w:val="99"/>
  </w:style>
  <w:style w:type="character" w:styleId="949" w:customStyle="1">
    <w:name w:val="Caption Char"/>
    <w:basedOn w:val="928"/>
    <w:uiPriority w:val="35"/>
    <w:rPr>
      <w:b/>
      <w:bCs/>
      <w:color w:val="4f81bd" w:themeColor="accent1"/>
      <w:sz w:val="18"/>
      <w:szCs w:val="18"/>
    </w:rPr>
  </w:style>
  <w:style w:type="table" w:styleId="950" w:customStyle="1">
    <w:name w:val="Table Grid Light"/>
    <w:basedOn w:val="9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1">
    <w:name w:val="Plain Table 1"/>
    <w:basedOn w:val="9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2">
    <w:name w:val="Plain Table 2"/>
    <w:basedOn w:val="9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3"/>
    <w:basedOn w:val="9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4">
    <w:name w:val="Plain Table 4"/>
    <w:basedOn w:val="9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Plain Table 5"/>
    <w:basedOn w:val="9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6">
    <w:name w:val="Grid Table 1 Light"/>
    <w:basedOn w:val="9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Grid Table 1 Light - Accent 1"/>
    <w:basedOn w:val="9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Grid Table 1 Light - Accent 2"/>
    <w:basedOn w:val="9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Grid Table 1 Light - Accent 3"/>
    <w:basedOn w:val="9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Grid Table 1 Light - Accent 4"/>
    <w:basedOn w:val="9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Grid Table 1 Light - Accent 5"/>
    <w:basedOn w:val="9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Grid Table 1 Light - Accent 6"/>
    <w:basedOn w:val="9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2"/>
    <w:basedOn w:val="9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2 - Accent 1"/>
    <w:basedOn w:val="9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Grid Table 2 - Accent 2"/>
    <w:basedOn w:val="9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Grid Table 2 - Accent 3"/>
    <w:basedOn w:val="9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Grid Table 2 - Accent 4"/>
    <w:basedOn w:val="9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Grid Table 2 - Accent 5"/>
    <w:basedOn w:val="9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2 - Accent 6"/>
    <w:basedOn w:val="9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"/>
    <w:basedOn w:val="9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3 - Accent 1"/>
    <w:basedOn w:val="9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3 - Accent 2"/>
    <w:basedOn w:val="9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3 - Accent 3"/>
    <w:basedOn w:val="9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3 - Accent 4"/>
    <w:basedOn w:val="9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3 - Accent 5"/>
    <w:basedOn w:val="9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3 - Accent 6"/>
    <w:basedOn w:val="9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4"/>
    <w:basedOn w:val="9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8" w:customStyle="1">
    <w:name w:val="Grid Table 4 - Accent 1"/>
    <w:basedOn w:val="92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79" w:customStyle="1">
    <w:name w:val="Grid Table 4 - Accent 2"/>
    <w:basedOn w:val="92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80" w:customStyle="1">
    <w:name w:val="Grid Table 4 - Accent 3"/>
    <w:basedOn w:val="92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81" w:customStyle="1">
    <w:name w:val="Grid Table 4 - Accent 4"/>
    <w:basedOn w:val="92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82" w:customStyle="1">
    <w:name w:val="Grid Table 4 - Accent 5"/>
    <w:basedOn w:val="92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83" w:customStyle="1">
    <w:name w:val="Grid Table 4 - Accent 6"/>
    <w:basedOn w:val="92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84">
    <w:name w:val="Grid Table 5 Dark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85" w:customStyle="1">
    <w:name w:val="Grid Table 5 Dark- Accent 1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86" w:customStyle="1">
    <w:name w:val="Grid Table 5 Dark - Accent 2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87" w:customStyle="1">
    <w:name w:val="Grid Table 5 Dark - Accent 3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88" w:customStyle="1">
    <w:name w:val="Grid Table 5 Dark- Accent 4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89" w:customStyle="1">
    <w:name w:val="Grid Table 5 Dark - Accent 5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90" w:customStyle="1">
    <w:name w:val="Grid Table 5 Dark - Accent 6"/>
    <w:basedOn w:val="9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91">
    <w:name w:val="Grid Table 6 Colorful"/>
    <w:basedOn w:val="9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92" w:customStyle="1">
    <w:name w:val="Grid Table 6 Colorful - Accent 1"/>
    <w:basedOn w:val="92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93" w:customStyle="1">
    <w:name w:val="Grid Table 6 Colorful - Accent 2"/>
    <w:basedOn w:val="9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94" w:customStyle="1">
    <w:name w:val="Grid Table 6 Colorful - Accent 3"/>
    <w:basedOn w:val="92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95" w:customStyle="1">
    <w:name w:val="Grid Table 6 Colorful - Accent 4"/>
    <w:basedOn w:val="9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96" w:customStyle="1">
    <w:name w:val="Grid Table 6 Colorful - Accent 5"/>
    <w:basedOn w:val="92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97" w:customStyle="1">
    <w:name w:val="Grid Table 6 Colorful - Accent 6"/>
    <w:basedOn w:val="92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98">
    <w:name w:val="Grid Table 7 Colorful"/>
    <w:basedOn w:val="9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9" w:customStyle="1">
    <w:name w:val="Grid Table 7 Colorful - Accent 1"/>
    <w:basedOn w:val="92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0" w:customStyle="1">
    <w:name w:val="Grid Table 7 Colorful - Accent 2"/>
    <w:basedOn w:val="92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1" w:customStyle="1">
    <w:name w:val="Grid Table 7 Colorful - Accent 3"/>
    <w:basedOn w:val="92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2" w:customStyle="1">
    <w:name w:val="Grid Table 7 Colorful - Accent 4"/>
    <w:basedOn w:val="92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3" w:customStyle="1">
    <w:name w:val="Grid Table 7 Colorful - Accent 5"/>
    <w:basedOn w:val="92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4" w:customStyle="1">
    <w:name w:val="Grid Table 7 Colorful - Accent 6"/>
    <w:basedOn w:val="92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5">
    <w:name w:val="List Table 1 Light"/>
    <w:basedOn w:val="9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1 Light - Accent 1"/>
    <w:basedOn w:val="92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1 Light - Accent 2"/>
    <w:basedOn w:val="92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1 Light - Accent 3"/>
    <w:basedOn w:val="92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1 Light - Accent 4"/>
    <w:basedOn w:val="92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1 Light - Accent 5"/>
    <w:basedOn w:val="92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1 Light - Accent 6"/>
    <w:basedOn w:val="92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2"/>
    <w:basedOn w:val="9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13" w:customStyle="1">
    <w:name w:val="List Table 2 - Accent 1"/>
    <w:basedOn w:val="92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14" w:customStyle="1">
    <w:name w:val="List Table 2 - Accent 2"/>
    <w:basedOn w:val="92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15" w:customStyle="1">
    <w:name w:val="List Table 2 - Accent 3"/>
    <w:basedOn w:val="92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16" w:customStyle="1">
    <w:name w:val="List Table 2 - Accent 4"/>
    <w:basedOn w:val="92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17" w:customStyle="1">
    <w:name w:val="List Table 2 - Accent 5"/>
    <w:basedOn w:val="92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18" w:customStyle="1">
    <w:name w:val="List Table 2 - Accent 6"/>
    <w:basedOn w:val="92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19">
    <w:name w:val="List Table 3"/>
    <w:basedOn w:val="9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List Table 3 - Accent 1"/>
    <w:basedOn w:val="92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List Table 3 - Accent 2"/>
    <w:basedOn w:val="9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List Table 3 - Accent 3"/>
    <w:basedOn w:val="92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List Table 3 - Accent 4"/>
    <w:basedOn w:val="9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List Table 3 - Accent 5"/>
    <w:basedOn w:val="92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List Table 3 - Accent 6"/>
    <w:basedOn w:val="92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"/>
    <w:basedOn w:val="9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List Table 4 - Accent 1"/>
    <w:basedOn w:val="92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List Table 4 - Accent 2"/>
    <w:basedOn w:val="92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List Table 4 - Accent 3"/>
    <w:basedOn w:val="92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List Table 4 - Accent 4"/>
    <w:basedOn w:val="92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List Table 4 - Accent 5"/>
    <w:basedOn w:val="92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List Table 4 - Accent 6"/>
    <w:basedOn w:val="92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5 Dark"/>
    <w:basedOn w:val="9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4" w:customStyle="1">
    <w:name w:val="List Table 5 Dark - Accent 1"/>
    <w:basedOn w:val="92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5" w:customStyle="1">
    <w:name w:val="List Table 5 Dark - Accent 2"/>
    <w:basedOn w:val="92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6" w:customStyle="1">
    <w:name w:val="List Table 5 Dark - Accent 3"/>
    <w:basedOn w:val="92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7" w:customStyle="1">
    <w:name w:val="List Table 5 Dark - Accent 4"/>
    <w:basedOn w:val="92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8" w:customStyle="1">
    <w:name w:val="List Table 5 Dark - Accent 5"/>
    <w:basedOn w:val="92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9" w:customStyle="1">
    <w:name w:val="List Table 5 Dark - Accent 6"/>
    <w:basedOn w:val="92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0">
    <w:name w:val="List Table 6 Colorful"/>
    <w:basedOn w:val="9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41" w:customStyle="1">
    <w:name w:val="List Table 6 Colorful - Accent 1"/>
    <w:basedOn w:val="92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42" w:customStyle="1">
    <w:name w:val="List Table 6 Colorful - Accent 2"/>
    <w:basedOn w:val="92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3" w:customStyle="1">
    <w:name w:val="List Table 6 Colorful - Accent 3"/>
    <w:basedOn w:val="92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44" w:customStyle="1">
    <w:name w:val="List Table 6 Colorful - Accent 4"/>
    <w:basedOn w:val="92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5" w:customStyle="1">
    <w:name w:val="List Table 6 Colorful - Accent 5"/>
    <w:basedOn w:val="92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46" w:customStyle="1">
    <w:name w:val="List Table 6 Colorful - Accent 6"/>
    <w:basedOn w:val="92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47">
    <w:name w:val="List Table 7 Colorful"/>
    <w:basedOn w:val="9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8" w:customStyle="1">
    <w:name w:val="List Table 7 Colorful - Accent 1"/>
    <w:basedOn w:val="92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9" w:customStyle="1">
    <w:name w:val="List Table 7 Colorful - Accent 2"/>
    <w:basedOn w:val="92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0" w:customStyle="1">
    <w:name w:val="List Table 7 Colorful - Accent 3"/>
    <w:basedOn w:val="92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1" w:customStyle="1">
    <w:name w:val="List Table 7 Colorful - Accent 4"/>
    <w:basedOn w:val="92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2" w:customStyle="1">
    <w:name w:val="List Table 7 Colorful - Accent 5"/>
    <w:basedOn w:val="92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3" w:customStyle="1">
    <w:name w:val="List Table 7 Colorful - Accent 6"/>
    <w:basedOn w:val="92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4" w:customStyle="1">
    <w:name w:val="Lined - Accent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55" w:customStyle="1">
    <w:name w:val="Lined - Accent 1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56" w:customStyle="1">
    <w:name w:val="Lined - Accent 2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57" w:customStyle="1">
    <w:name w:val="Lined - Accent 3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58" w:customStyle="1">
    <w:name w:val="Lined - Accent 4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59" w:customStyle="1">
    <w:name w:val="Lined - Accent 5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0" w:customStyle="1">
    <w:name w:val="Lined - Accent 6"/>
    <w:basedOn w:val="9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61" w:customStyle="1">
    <w:name w:val="Bordered &amp; Lined - Accent"/>
    <w:basedOn w:val="9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62" w:customStyle="1">
    <w:name w:val="Bordered &amp; Lined - Accent 1"/>
    <w:basedOn w:val="92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63" w:customStyle="1">
    <w:name w:val="Bordered &amp; Lined - Accent 2"/>
    <w:basedOn w:val="92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64" w:customStyle="1">
    <w:name w:val="Bordered &amp; Lined - Accent 3"/>
    <w:basedOn w:val="92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65" w:customStyle="1">
    <w:name w:val="Bordered &amp; Lined - Accent 4"/>
    <w:basedOn w:val="92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66" w:customStyle="1">
    <w:name w:val="Bordered &amp; Lined - Accent 5"/>
    <w:basedOn w:val="92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7" w:customStyle="1">
    <w:name w:val="Bordered &amp; Lined - Accent 6"/>
    <w:basedOn w:val="92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68" w:customStyle="1">
    <w:name w:val="Bordered"/>
    <w:basedOn w:val="9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69" w:customStyle="1">
    <w:name w:val="Bordered - Accent 1"/>
    <w:basedOn w:val="9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70" w:customStyle="1">
    <w:name w:val="Bordered - Accent 2"/>
    <w:basedOn w:val="9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71" w:customStyle="1">
    <w:name w:val="Bordered - Accent 3"/>
    <w:basedOn w:val="9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72" w:customStyle="1">
    <w:name w:val="Bordered - Accent 4"/>
    <w:basedOn w:val="9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73" w:customStyle="1">
    <w:name w:val="Bordered - Accent 5"/>
    <w:basedOn w:val="9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74" w:customStyle="1">
    <w:name w:val="Bordered - Accent 6"/>
    <w:basedOn w:val="9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75" w:customStyle="1">
    <w:name w:val="Текст сноски Знак"/>
    <w:link w:val="1154"/>
    <w:uiPriority w:val="99"/>
    <w:rPr>
      <w:sz w:val="18"/>
    </w:rPr>
  </w:style>
  <w:style w:type="character" w:styleId="1076">
    <w:name w:val="footnote reference"/>
    <w:basedOn w:val="928"/>
    <w:uiPriority w:val="99"/>
    <w:unhideWhenUsed/>
    <w:rPr>
      <w:vertAlign w:val="superscript"/>
    </w:rPr>
  </w:style>
  <w:style w:type="character" w:styleId="1077" w:customStyle="1">
    <w:name w:val="Текст концевой сноски Знак"/>
    <w:link w:val="1151"/>
    <w:uiPriority w:val="99"/>
    <w:rPr>
      <w:sz w:val="20"/>
    </w:rPr>
  </w:style>
  <w:style w:type="character" w:styleId="1078">
    <w:name w:val="endnote reference"/>
    <w:basedOn w:val="928"/>
    <w:uiPriority w:val="99"/>
    <w:semiHidden/>
    <w:unhideWhenUsed/>
    <w:rPr>
      <w:vertAlign w:val="superscript"/>
    </w:rPr>
  </w:style>
  <w:style w:type="paragraph" w:styleId="1079">
    <w:name w:val="TOC Heading"/>
    <w:uiPriority w:val="39"/>
    <w:unhideWhenUsed/>
  </w:style>
  <w:style w:type="character" w:styleId="1080">
    <w:name w:val="page number"/>
    <w:rPr>
      <w:rFonts w:ascii="Arial" w:hAnsi="Arial"/>
    </w:rPr>
  </w:style>
  <w:style w:type="paragraph" w:styleId="1081" w:customStyle="1">
    <w:name w:val="Bullets 2"/>
    <w:basedOn w:val="1082"/>
    <w:pPr>
      <w:numPr>
        <w:ilvl w:val="0"/>
        <w:numId w:val="0"/>
      </w:numPr>
      <w:ind w:left="3260" w:hanging="425"/>
      <w:spacing w:after="120"/>
      <w:tabs>
        <w:tab w:val="left" w:pos="3261" w:leader="none"/>
      </w:tabs>
    </w:pPr>
  </w:style>
  <w:style w:type="paragraph" w:styleId="1082" w:customStyle="1">
    <w:name w:val="Bullets"/>
    <w:basedOn w:val="918"/>
    <w:pPr>
      <w:numPr>
        <w:ilvl w:val="0"/>
        <w:numId w:val="1"/>
      </w:numPr>
      <w:jc w:val="both"/>
      <w:tabs>
        <w:tab w:val="left" w:pos="2268" w:leader="none"/>
      </w:tabs>
    </w:pPr>
    <w:rPr>
      <w:sz w:val="20"/>
    </w:rPr>
  </w:style>
  <w:style w:type="paragraph" w:styleId="1083">
    <w:name w:val="Footer"/>
    <w:basedOn w:val="918"/>
    <w:link w:val="1211"/>
    <w:uiPriority w:val="99"/>
    <w:pPr>
      <w:jc w:val="right"/>
      <w:spacing w:before="40" w:after="40"/>
      <w:tabs>
        <w:tab w:val="center" w:pos="4320" w:leader="none"/>
        <w:tab w:val="right" w:pos="8640" w:leader="none"/>
      </w:tabs>
    </w:pPr>
    <w:rPr>
      <w:i/>
      <w:iCs/>
      <w:color w:val="333333"/>
      <w:sz w:val="16"/>
    </w:rPr>
  </w:style>
  <w:style w:type="paragraph" w:styleId="1084">
    <w:name w:val="Document Map"/>
    <w:basedOn w:val="918"/>
    <w:pPr>
      <w:shd w:val="clear" w:color="auto" w:fill="000080"/>
    </w:pPr>
    <w:rPr>
      <w:rFonts w:ascii="Tahoma" w:hAnsi="Tahoma"/>
      <w:sz w:val="16"/>
    </w:rPr>
  </w:style>
  <w:style w:type="paragraph" w:styleId="1085" w:customStyle="1">
    <w:name w:val="Numbering"/>
    <w:basedOn w:val="1082"/>
    <w:pPr>
      <w:numPr>
        <w:ilvl w:val="0"/>
        <w:numId w:val="2"/>
      </w:numPr>
      <w:ind w:left="2268" w:hanging="566"/>
      <w:tabs>
        <w:tab w:val="clear" w:pos="3175" w:leader="none"/>
      </w:tabs>
    </w:pPr>
  </w:style>
  <w:style w:type="paragraph" w:styleId="1086" w:customStyle="1">
    <w:name w:val="Picture"/>
    <w:basedOn w:val="918"/>
    <w:pPr>
      <w:jc w:val="center"/>
      <w:keepNext/>
    </w:pPr>
  </w:style>
  <w:style w:type="character" w:styleId="1087">
    <w:name w:val="Hyperlink"/>
    <w:uiPriority w:val="99"/>
    <w:rPr>
      <w:color w:val="0000ff"/>
      <w:u w:val="single"/>
    </w:rPr>
  </w:style>
  <w:style w:type="character" w:styleId="1088">
    <w:name w:val="FollowedHyperlink"/>
    <w:rPr>
      <w:color w:val="800080"/>
      <w:u w:val="single"/>
    </w:rPr>
  </w:style>
  <w:style w:type="paragraph" w:styleId="1089" w:customStyle="1">
    <w:name w:val="Table Text"/>
    <w:basedOn w:val="918"/>
    <w:pPr>
      <w:spacing w:before="60" w:after="60"/>
    </w:pPr>
  </w:style>
  <w:style w:type="paragraph" w:styleId="1090" w:customStyle="1">
    <w:name w:val="Table Header"/>
    <w:basedOn w:val="918"/>
    <w:pPr>
      <w:jc w:val="center"/>
      <w:keepNext/>
      <w:spacing w:before="120" w:after="60"/>
    </w:pPr>
    <w:rPr>
      <w:b/>
    </w:rPr>
  </w:style>
  <w:style w:type="paragraph" w:styleId="1091" w:customStyle="1">
    <w:name w:val="Table Numbers"/>
    <w:basedOn w:val="1089"/>
    <w:pPr>
      <w:jc w:val="right"/>
    </w:pPr>
  </w:style>
  <w:style w:type="paragraph" w:styleId="1092" w:customStyle="1">
    <w:name w:val="Cover Page Title"/>
    <w:basedOn w:val="919"/>
    <w:pPr>
      <w:ind w:left="-108"/>
      <w:spacing w:after="0"/>
    </w:pPr>
    <w:rPr>
      <w:b w:val="0"/>
      <w:bCs w:val="0"/>
      <w:caps w:val="0"/>
      <w:sz w:val="36"/>
      <w:lang w:val="en-GB"/>
    </w:rPr>
  </w:style>
  <w:style w:type="paragraph" w:styleId="1093" w:customStyle="1">
    <w:name w:val="Cover Page Subject"/>
    <w:basedOn w:val="919"/>
    <w:pPr>
      <w:ind w:left="-108"/>
      <w:spacing w:before="240"/>
    </w:pPr>
    <w:rPr>
      <w:caps w:val="0"/>
      <w:lang w:val="en-GB"/>
    </w:rPr>
  </w:style>
  <w:style w:type="paragraph" w:styleId="1094" w:customStyle="1">
    <w:name w:val="Comments"/>
    <w:basedOn w:val="918"/>
    <w:pPr>
      <w:ind w:left="-108"/>
      <w:jc w:val="both"/>
    </w:pPr>
    <w:rPr>
      <w:i/>
      <w:iCs/>
      <w:color w:val="333333"/>
      <w:sz w:val="14"/>
      <w:lang w:val="en-US"/>
    </w:rPr>
  </w:style>
  <w:style w:type="paragraph" w:styleId="1095">
    <w:name w:val="Body Text Indent"/>
    <w:basedOn w:val="918"/>
    <w:pPr>
      <w:numPr>
        <w:ilvl w:val="3"/>
        <w:numId w:val="3"/>
      </w:numPr>
    </w:pPr>
    <w:rPr>
      <w:sz w:val="20"/>
    </w:rPr>
  </w:style>
  <w:style w:type="paragraph" w:styleId="1096">
    <w:name w:val="Normal (Web)"/>
    <w:basedOn w:val="918"/>
    <w:uiPriority w:val="99"/>
    <w:pPr>
      <w:jc w:val="both"/>
      <w:spacing w:before="100" w:beforeAutospacing="1" w:after="100" w:afterAutospacing="1"/>
    </w:pPr>
    <w:rPr>
      <w:rFonts w:eastAsia="Arial Unicode MS" w:cs="Arial"/>
      <w:color w:val="000000"/>
      <w:sz w:val="18"/>
      <w:szCs w:val="18"/>
      <w:lang w:val="en-US"/>
    </w:rPr>
  </w:style>
  <w:style w:type="paragraph" w:styleId="1097">
    <w:name w:val="toc 1"/>
    <w:basedOn w:val="919"/>
    <w:next w:val="918"/>
    <w:uiPriority w:val="39"/>
    <w:qFormat/>
    <w:pPr>
      <w:numPr>
        <w:ilvl w:val="0"/>
        <w:numId w:val="0"/>
      </w:numPr>
      <w:keepLines w:val="0"/>
      <w:keepNext w:val="0"/>
      <w:pageBreakBefore w:val="0"/>
      <w:spacing w:after="0"/>
      <w:tabs>
        <w:tab w:val="left" w:pos="660" w:leader="none"/>
        <w:tab w:val="right" w:pos="9347" w:leader="none"/>
      </w:tabs>
      <w:outlineLvl w:val="9"/>
    </w:pPr>
    <w:rPr>
      <w:rFonts w:cs="Arial"/>
      <w:b w:val="0"/>
      <w:szCs w:val="24"/>
      <w:lang w:val="en-GB"/>
    </w:rPr>
  </w:style>
  <w:style w:type="paragraph" w:styleId="1098">
    <w:name w:val="toc 2"/>
    <w:basedOn w:val="918"/>
    <w:next w:val="918"/>
    <w:uiPriority w:val="39"/>
    <w:qFormat/>
    <w:pPr>
      <w:spacing w:before="240"/>
    </w:pPr>
    <w:rPr>
      <w:bCs/>
    </w:rPr>
  </w:style>
  <w:style w:type="paragraph" w:styleId="1099">
    <w:name w:val="toc 3"/>
    <w:basedOn w:val="918"/>
    <w:next w:val="918"/>
    <w:uiPriority w:val="39"/>
    <w:qFormat/>
  </w:style>
  <w:style w:type="paragraph" w:styleId="1100">
    <w:name w:val="toc 4"/>
    <w:basedOn w:val="918"/>
    <w:next w:val="918"/>
    <w:semiHidden/>
    <w:pPr>
      <w:ind w:left="440"/>
    </w:pPr>
    <w:rPr>
      <w:sz w:val="20"/>
    </w:rPr>
  </w:style>
  <w:style w:type="paragraph" w:styleId="1101">
    <w:name w:val="toc 5"/>
    <w:basedOn w:val="918"/>
    <w:next w:val="918"/>
    <w:semiHidden/>
    <w:pPr>
      <w:ind w:left="660"/>
    </w:pPr>
    <w:rPr>
      <w:sz w:val="20"/>
    </w:rPr>
  </w:style>
  <w:style w:type="paragraph" w:styleId="1102">
    <w:name w:val="toc 6"/>
    <w:basedOn w:val="918"/>
    <w:next w:val="918"/>
    <w:semiHidden/>
    <w:pPr>
      <w:ind w:left="880"/>
    </w:pPr>
    <w:rPr>
      <w:sz w:val="20"/>
    </w:rPr>
  </w:style>
  <w:style w:type="paragraph" w:styleId="1103">
    <w:name w:val="toc 7"/>
    <w:basedOn w:val="918"/>
    <w:next w:val="918"/>
    <w:semiHidden/>
    <w:pPr>
      <w:ind w:left="1100"/>
    </w:pPr>
    <w:rPr>
      <w:sz w:val="20"/>
    </w:rPr>
  </w:style>
  <w:style w:type="paragraph" w:styleId="1104">
    <w:name w:val="toc 8"/>
    <w:basedOn w:val="918"/>
    <w:next w:val="918"/>
    <w:semiHidden/>
    <w:pPr>
      <w:ind w:left="1320"/>
    </w:pPr>
    <w:rPr>
      <w:sz w:val="20"/>
    </w:rPr>
  </w:style>
  <w:style w:type="paragraph" w:styleId="1105">
    <w:name w:val="toc 9"/>
    <w:basedOn w:val="918"/>
    <w:next w:val="918"/>
    <w:semiHidden/>
    <w:pPr>
      <w:ind w:left="1540"/>
    </w:pPr>
    <w:rPr>
      <w:sz w:val="20"/>
    </w:rPr>
  </w:style>
  <w:style w:type="paragraph" w:styleId="1106" w:customStyle="1">
    <w:name w:val="Note"/>
    <w:basedOn w:val="918"/>
    <w:pPr>
      <w:ind w:left="2835"/>
      <w:jc w:val="both"/>
    </w:pPr>
    <w:rPr>
      <w:i/>
      <w:sz w:val="20"/>
    </w:rPr>
  </w:style>
  <w:style w:type="character" w:styleId="1107">
    <w:name w:val="annotation reference"/>
    <w:semiHidden/>
    <w:rPr>
      <w:sz w:val="16"/>
      <w:szCs w:val="16"/>
    </w:rPr>
  </w:style>
  <w:style w:type="paragraph" w:styleId="1108">
    <w:name w:val="annotation text"/>
    <w:basedOn w:val="918"/>
    <w:link w:val="1201"/>
    <w:semiHidden/>
    <w:rPr>
      <w:sz w:val="20"/>
    </w:rPr>
  </w:style>
  <w:style w:type="paragraph" w:styleId="1109">
    <w:name w:val="annotation subject"/>
    <w:basedOn w:val="1108"/>
    <w:next w:val="1108"/>
    <w:semiHidden/>
    <w:rPr>
      <w:b/>
      <w:bCs/>
    </w:rPr>
  </w:style>
  <w:style w:type="paragraph" w:styleId="1110">
    <w:name w:val="Balloon Text"/>
    <w:basedOn w:val="918"/>
    <w:semiHidden/>
    <w:rPr>
      <w:rFonts w:ascii="Tahoma" w:hAnsi="Tahoma" w:cs="Tahoma"/>
      <w:sz w:val="16"/>
      <w:szCs w:val="16"/>
    </w:rPr>
  </w:style>
  <w:style w:type="table" w:styleId="1111">
    <w:name w:val="Table Grid"/>
    <w:basedOn w:val="929"/>
    <w:uiPriority w:val="59"/>
    <w:pPr>
      <w:spacing w:before="120" w:after="12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2">
    <w:name w:val="Caption"/>
    <w:basedOn w:val="918"/>
    <w:next w:val="918"/>
    <w:link w:val="1113"/>
    <w:uiPriority w:val="35"/>
    <w:qFormat/>
    <w:pPr>
      <w:jc w:val="center"/>
    </w:pPr>
    <w:rPr>
      <w:b/>
      <w:bCs/>
    </w:rPr>
  </w:style>
  <w:style w:type="character" w:styleId="1113" w:customStyle="1">
    <w:name w:val="Название объекта Знак"/>
    <w:link w:val="1112"/>
    <w:rPr>
      <w:b/>
      <w:bCs/>
      <w:sz w:val="24"/>
      <w:lang w:eastAsia="en-US"/>
    </w:rPr>
  </w:style>
  <w:style w:type="paragraph" w:styleId="1114">
    <w:name w:val="List Bullet"/>
    <w:basedOn w:val="918"/>
    <w:pPr>
      <w:numPr>
        <w:ilvl w:val="0"/>
        <w:numId w:val="4"/>
      </w:numPr>
    </w:pPr>
  </w:style>
  <w:style w:type="paragraph" w:styleId="1115" w:customStyle="1">
    <w:name w:val="м_список1"/>
    <w:basedOn w:val="918"/>
    <w:pPr>
      <w:ind w:left="720" w:hanging="360"/>
      <w:jc w:val="both"/>
      <w:keepLines/>
      <w:spacing w:before="40" w:after="120"/>
      <w:tabs>
        <w:tab w:val="num" w:pos="720" w:leader="none"/>
      </w:tabs>
    </w:pPr>
  </w:style>
  <w:style w:type="paragraph" w:styleId="1116" w:customStyle="1">
    <w:name w:val="Bullets in Table"/>
    <w:basedOn w:val="918"/>
    <w:pPr>
      <w:numPr>
        <w:ilvl w:val="0"/>
        <w:numId w:val="5"/>
      </w:numPr>
      <w:jc w:val="both"/>
    </w:pPr>
    <w:rPr>
      <w:color w:val="000000"/>
      <w:sz w:val="20"/>
    </w:rPr>
  </w:style>
  <w:style w:type="paragraph" w:styleId="1117" w:customStyle="1">
    <w:name w:val="Caption Picture"/>
    <w:basedOn w:val="918"/>
    <w:next w:val="918"/>
    <w:qFormat/>
    <w:pPr>
      <w:ind w:left="142" w:hanging="142"/>
      <w:jc w:val="center"/>
      <w:keepLines/>
      <w:keepNext/>
      <w:spacing w:before="240" w:after="120"/>
    </w:pPr>
    <w:rPr>
      <w:rFonts w:cs="Arial"/>
      <w:b/>
      <w:bCs/>
    </w:rPr>
  </w:style>
  <w:style w:type="paragraph" w:styleId="1118" w:customStyle="1">
    <w:name w:val="List Outline"/>
    <w:basedOn w:val="918"/>
    <w:pPr>
      <w:numPr>
        <w:ilvl w:val="0"/>
        <w:numId w:val="6"/>
      </w:numPr>
      <w:jc w:val="both"/>
    </w:pPr>
    <w:rPr>
      <w:sz w:val="20"/>
    </w:rPr>
  </w:style>
  <w:style w:type="paragraph" w:styleId="1119" w:customStyle="1">
    <w:name w:val="List Outline 2"/>
    <w:basedOn w:val="918"/>
    <w:pPr>
      <w:numPr>
        <w:ilvl w:val="1"/>
        <w:numId w:val="6"/>
      </w:numPr>
      <w:jc w:val="both"/>
    </w:pPr>
    <w:rPr>
      <w:sz w:val="20"/>
    </w:rPr>
  </w:style>
  <w:style w:type="paragraph" w:styleId="1120" w:customStyle="1">
    <w:name w:val="List Outline 3"/>
    <w:basedOn w:val="918"/>
    <w:pPr>
      <w:numPr>
        <w:ilvl w:val="2"/>
        <w:numId w:val="6"/>
      </w:numPr>
      <w:jc w:val="both"/>
    </w:pPr>
    <w:rPr>
      <w:sz w:val="20"/>
    </w:rPr>
  </w:style>
  <w:style w:type="paragraph" w:styleId="1121" w:customStyle="1">
    <w:name w:val="List Outline 4"/>
    <w:basedOn w:val="918"/>
    <w:pPr>
      <w:numPr>
        <w:ilvl w:val="3"/>
        <w:numId w:val="6"/>
      </w:numPr>
      <w:jc w:val="both"/>
    </w:pPr>
    <w:rPr>
      <w:sz w:val="20"/>
    </w:rPr>
  </w:style>
  <w:style w:type="paragraph" w:styleId="1122" w:customStyle="1">
    <w:name w:val="List Outline 5"/>
    <w:basedOn w:val="918"/>
    <w:pPr>
      <w:numPr>
        <w:ilvl w:val="4"/>
        <w:numId w:val="6"/>
      </w:numPr>
      <w:jc w:val="both"/>
    </w:pPr>
    <w:rPr>
      <w:sz w:val="20"/>
    </w:rPr>
  </w:style>
  <w:style w:type="paragraph" w:styleId="1123" w:customStyle="1">
    <w:name w:val="List Outline 6"/>
    <w:basedOn w:val="918"/>
    <w:pPr>
      <w:numPr>
        <w:ilvl w:val="5"/>
        <w:numId w:val="6"/>
      </w:numPr>
      <w:jc w:val="both"/>
    </w:pPr>
    <w:rPr>
      <w:sz w:val="20"/>
    </w:rPr>
  </w:style>
  <w:style w:type="paragraph" w:styleId="1124" w:customStyle="1">
    <w:name w:val="List Outline 7"/>
    <w:basedOn w:val="918"/>
    <w:pPr>
      <w:numPr>
        <w:ilvl w:val="6"/>
        <w:numId w:val="6"/>
      </w:numPr>
      <w:jc w:val="both"/>
    </w:pPr>
    <w:rPr>
      <w:sz w:val="20"/>
      <w:lang w:val="en-US"/>
    </w:rPr>
  </w:style>
  <w:style w:type="paragraph" w:styleId="1125" w:customStyle="1">
    <w:name w:val="List Outline 8"/>
    <w:basedOn w:val="918"/>
    <w:pPr>
      <w:numPr>
        <w:ilvl w:val="7"/>
        <w:numId w:val="6"/>
      </w:numPr>
      <w:jc w:val="both"/>
    </w:pPr>
    <w:rPr>
      <w:sz w:val="20"/>
    </w:rPr>
  </w:style>
  <w:style w:type="paragraph" w:styleId="1126" w:customStyle="1">
    <w:name w:val="List Outline 9"/>
    <w:basedOn w:val="918"/>
    <w:pPr>
      <w:numPr>
        <w:ilvl w:val="8"/>
        <w:numId w:val="6"/>
      </w:numPr>
      <w:jc w:val="both"/>
    </w:pPr>
    <w:rPr>
      <w:sz w:val="20"/>
    </w:rPr>
  </w:style>
  <w:style w:type="paragraph" w:styleId="1127" w:customStyle="1">
    <w:name w:val="Basic"/>
    <w:basedOn w:val="918"/>
    <w:pPr>
      <w:jc w:val="both"/>
      <w:spacing w:before="60" w:after="60"/>
    </w:pPr>
    <w:rPr>
      <w:sz w:val="20"/>
    </w:rPr>
  </w:style>
  <w:style w:type="paragraph" w:styleId="1128">
    <w:name w:val="List Bullet 2"/>
    <w:basedOn w:val="918"/>
    <w:pPr>
      <w:numPr>
        <w:ilvl w:val="0"/>
        <w:numId w:val="7"/>
      </w:numPr>
    </w:pPr>
  </w:style>
  <w:style w:type="paragraph" w:styleId="1129">
    <w:name w:val="List Bullet 3"/>
    <w:basedOn w:val="918"/>
    <w:pPr>
      <w:numPr>
        <w:ilvl w:val="0"/>
        <w:numId w:val="8"/>
      </w:numPr>
    </w:pPr>
  </w:style>
  <w:style w:type="paragraph" w:styleId="1130">
    <w:name w:val="List Bullet 4"/>
    <w:basedOn w:val="918"/>
    <w:pPr>
      <w:numPr>
        <w:ilvl w:val="0"/>
        <w:numId w:val="9"/>
      </w:numPr>
    </w:pPr>
  </w:style>
  <w:style w:type="paragraph" w:styleId="1131">
    <w:name w:val="List Bullet 5"/>
    <w:basedOn w:val="918"/>
    <w:pPr>
      <w:numPr>
        <w:ilvl w:val="0"/>
        <w:numId w:val="10"/>
      </w:numPr>
    </w:pPr>
  </w:style>
  <w:style w:type="numbering" w:styleId="1132" w:customStyle="1">
    <w:name w:val="Bullet"/>
    <w:pPr>
      <w:numPr>
        <w:ilvl w:val="0"/>
        <w:numId w:val="11"/>
      </w:numPr>
    </w:pPr>
  </w:style>
  <w:style w:type="paragraph" w:styleId="1133" w:customStyle="1">
    <w:name w:val="Char Знак Знак"/>
    <w:basedOn w:val="918"/>
    <w:pPr>
      <w:ind w:right="40" w:firstLine="720"/>
      <w:jc w:val="both"/>
    </w:pPr>
    <w:rPr>
      <w:rFonts w:eastAsia="Symbol"/>
      <w:sz w:val="28"/>
      <w:lang w:eastAsia="ru-RU"/>
    </w:rPr>
  </w:style>
  <w:style w:type="paragraph" w:styleId="1134" w:customStyle="1">
    <w:name w:val="Наименование заказчика"/>
    <w:basedOn w:val="918"/>
    <w:pPr>
      <w:jc w:val="center"/>
    </w:pPr>
    <w:rPr>
      <w:rFonts w:ascii="Arial Black" w:hAnsi="Arial Black"/>
      <w:sz w:val="20"/>
    </w:rPr>
  </w:style>
  <w:style w:type="paragraph" w:styleId="1135" w:customStyle="1">
    <w:name w:val="Наименование системы"/>
    <w:basedOn w:val="918"/>
    <w:next w:val="918"/>
    <w:qFormat/>
    <w:pPr>
      <w:jc w:val="center"/>
    </w:pPr>
    <w:rPr>
      <w:caps/>
      <w:szCs w:val="22"/>
    </w:rPr>
  </w:style>
  <w:style w:type="paragraph" w:styleId="1136" w:customStyle="1">
    <w:name w:val="Наименование документа"/>
    <w:basedOn w:val="918"/>
    <w:qFormat/>
    <w:pPr>
      <w:jc w:val="center"/>
    </w:pPr>
    <w:rPr>
      <w:b/>
      <w:caps/>
      <w:sz w:val="32"/>
      <w:szCs w:val="24"/>
    </w:rPr>
  </w:style>
  <w:style w:type="paragraph" w:styleId="1137" w:customStyle="1">
    <w:name w:val="Раздел служебный"/>
    <w:basedOn w:val="919"/>
    <w:next w:val="918"/>
    <w:pPr>
      <w:numPr>
        <w:ilvl w:val="0"/>
        <w:numId w:val="0"/>
      </w:numPr>
      <w:jc w:val="center"/>
      <w:outlineLvl w:val="9"/>
    </w:pPr>
  </w:style>
  <w:style w:type="paragraph" w:styleId="1138" w:customStyle="1">
    <w:name w:val="Normal 3"/>
    <w:basedOn w:val="921"/>
    <w:qFormat/>
    <w:pPr>
      <w:numPr>
        <w:ilvl w:val="0"/>
        <w:numId w:val="0"/>
      </w:numPr>
      <w:ind w:firstLine="567"/>
      <w:keepNext w:val="0"/>
      <w:outlineLvl w:val="9"/>
    </w:pPr>
    <w:rPr>
      <w:b w:val="0"/>
    </w:rPr>
  </w:style>
  <w:style w:type="paragraph" w:styleId="1139" w:customStyle="1">
    <w:name w:val="Normal 4"/>
    <w:basedOn w:val="922"/>
    <w:pPr>
      <w:jc w:val="both"/>
      <w:keepNext w:val="0"/>
      <w:spacing w:before="20" w:after="20"/>
      <w:outlineLvl w:val="9"/>
    </w:pPr>
    <w:rPr>
      <w:b w:val="0"/>
    </w:rPr>
  </w:style>
  <w:style w:type="paragraph" w:styleId="1140" w:customStyle="1">
    <w:name w:val="Normal 5"/>
    <w:basedOn w:val="923"/>
    <w:qFormat/>
    <w:pPr>
      <w:jc w:val="both"/>
      <w:keepNext w:val="0"/>
      <w:spacing w:before="20" w:after="20"/>
      <w:outlineLvl w:val="9"/>
    </w:pPr>
    <w:rPr>
      <w:b w:val="0"/>
    </w:rPr>
  </w:style>
  <w:style w:type="paragraph" w:styleId="1141">
    <w:name w:val="Block Text"/>
    <w:basedOn w:val="918"/>
    <w:pPr>
      <w:ind w:left="1440" w:right="1440"/>
      <w:spacing w:after="120"/>
    </w:pPr>
  </w:style>
  <w:style w:type="paragraph" w:styleId="1142">
    <w:name w:val="Body Text 2"/>
    <w:basedOn w:val="918"/>
    <w:pPr>
      <w:spacing w:after="120" w:line="480" w:lineRule="auto"/>
    </w:pPr>
  </w:style>
  <w:style w:type="paragraph" w:styleId="1143">
    <w:name w:val="Body Text 3"/>
    <w:basedOn w:val="918"/>
    <w:pPr>
      <w:spacing w:after="120"/>
    </w:pPr>
    <w:rPr>
      <w:sz w:val="16"/>
      <w:szCs w:val="16"/>
    </w:rPr>
  </w:style>
  <w:style w:type="paragraph" w:styleId="1144">
    <w:name w:val="Body Text First Indent"/>
    <w:basedOn w:val="918"/>
    <w:pPr>
      <w:ind w:firstLine="210"/>
      <w:spacing w:after="120"/>
    </w:pPr>
    <w:rPr>
      <w:sz w:val="22"/>
    </w:rPr>
  </w:style>
  <w:style w:type="paragraph" w:styleId="1145">
    <w:name w:val="Body Text First Indent 2"/>
    <w:basedOn w:val="1095"/>
    <w:pPr>
      <w:numPr>
        <w:ilvl w:val="0"/>
        <w:numId w:val="0"/>
      </w:numPr>
      <w:ind w:left="283" w:firstLine="210"/>
      <w:spacing w:after="120"/>
    </w:pPr>
    <w:rPr>
      <w:sz w:val="22"/>
    </w:rPr>
  </w:style>
  <w:style w:type="paragraph" w:styleId="1146">
    <w:name w:val="Body Text Indent 2"/>
    <w:basedOn w:val="918"/>
    <w:pPr>
      <w:ind w:left="283"/>
      <w:spacing w:after="120" w:line="480" w:lineRule="auto"/>
    </w:pPr>
  </w:style>
  <w:style w:type="paragraph" w:styleId="1147">
    <w:name w:val="Body Text Indent 3"/>
    <w:basedOn w:val="918"/>
    <w:pPr>
      <w:ind w:left="283"/>
      <w:spacing w:after="120"/>
    </w:pPr>
    <w:rPr>
      <w:sz w:val="16"/>
      <w:szCs w:val="16"/>
    </w:rPr>
  </w:style>
  <w:style w:type="paragraph" w:styleId="1148">
    <w:name w:val="Closing"/>
    <w:basedOn w:val="918"/>
    <w:pPr>
      <w:ind w:left="4252"/>
    </w:pPr>
  </w:style>
  <w:style w:type="paragraph" w:styleId="1149">
    <w:name w:val="Date"/>
    <w:basedOn w:val="918"/>
    <w:next w:val="918"/>
  </w:style>
  <w:style w:type="paragraph" w:styleId="1150">
    <w:name w:val="E-mail Signature"/>
    <w:basedOn w:val="918"/>
  </w:style>
  <w:style w:type="paragraph" w:styleId="1151">
    <w:name w:val="endnote text"/>
    <w:basedOn w:val="918"/>
    <w:link w:val="1077"/>
    <w:semiHidden/>
    <w:rPr>
      <w:sz w:val="20"/>
    </w:rPr>
  </w:style>
  <w:style w:type="paragraph" w:styleId="1152">
    <w:name w:val="envelope address"/>
    <w:basedOn w:val="918"/>
    <w:pPr>
      <w:ind w:left="2880"/>
      <w:framePr w:w="7920" w:h="1980" w:hSpace="180" w:wrap="auto" w:hAnchor="page" w:xAlign="center" w:yAlign="bottom" w:hRule="exact"/>
    </w:pPr>
    <w:rPr>
      <w:rFonts w:cs="Arial"/>
      <w:szCs w:val="24"/>
    </w:rPr>
  </w:style>
  <w:style w:type="paragraph" w:styleId="1153">
    <w:name w:val="envelope return"/>
    <w:basedOn w:val="918"/>
    <w:rPr>
      <w:rFonts w:cs="Arial"/>
      <w:sz w:val="20"/>
    </w:rPr>
  </w:style>
  <w:style w:type="paragraph" w:styleId="1154">
    <w:name w:val="footnote text"/>
    <w:basedOn w:val="918"/>
    <w:link w:val="1075"/>
    <w:semiHidden/>
    <w:rPr>
      <w:sz w:val="20"/>
    </w:rPr>
  </w:style>
  <w:style w:type="paragraph" w:styleId="1155">
    <w:name w:val="HTML Address"/>
    <w:basedOn w:val="918"/>
    <w:rPr>
      <w:i/>
      <w:iCs/>
    </w:rPr>
  </w:style>
  <w:style w:type="paragraph" w:styleId="1156">
    <w:name w:val="HTML Preformatted"/>
    <w:basedOn w:val="918"/>
    <w:rPr>
      <w:rFonts w:ascii="Courier New" w:hAnsi="Courier New" w:cs="Courier New"/>
      <w:sz w:val="20"/>
    </w:rPr>
  </w:style>
  <w:style w:type="paragraph" w:styleId="1157">
    <w:name w:val="index 1"/>
    <w:basedOn w:val="918"/>
    <w:next w:val="918"/>
    <w:semiHidden/>
    <w:pPr>
      <w:ind w:left="220" w:hanging="220"/>
    </w:pPr>
  </w:style>
  <w:style w:type="paragraph" w:styleId="1158">
    <w:name w:val="index 2"/>
    <w:basedOn w:val="918"/>
    <w:next w:val="918"/>
    <w:semiHidden/>
    <w:pPr>
      <w:ind w:left="440" w:hanging="220"/>
    </w:pPr>
  </w:style>
  <w:style w:type="paragraph" w:styleId="1159">
    <w:name w:val="index 3"/>
    <w:basedOn w:val="918"/>
    <w:next w:val="918"/>
    <w:semiHidden/>
    <w:pPr>
      <w:ind w:left="660" w:hanging="220"/>
    </w:pPr>
  </w:style>
  <w:style w:type="paragraph" w:styleId="1160">
    <w:name w:val="index 4"/>
    <w:basedOn w:val="918"/>
    <w:next w:val="918"/>
    <w:semiHidden/>
    <w:pPr>
      <w:ind w:left="880" w:hanging="220"/>
    </w:pPr>
  </w:style>
  <w:style w:type="paragraph" w:styleId="1161">
    <w:name w:val="index 5"/>
    <w:basedOn w:val="918"/>
    <w:next w:val="918"/>
    <w:semiHidden/>
    <w:pPr>
      <w:ind w:left="1100" w:hanging="220"/>
    </w:pPr>
  </w:style>
  <w:style w:type="paragraph" w:styleId="1162">
    <w:name w:val="index 6"/>
    <w:basedOn w:val="918"/>
    <w:next w:val="918"/>
    <w:semiHidden/>
    <w:pPr>
      <w:ind w:left="1320" w:hanging="220"/>
    </w:pPr>
  </w:style>
  <w:style w:type="paragraph" w:styleId="1163">
    <w:name w:val="index 7"/>
    <w:basedOn w:val="918"/>
    <w:next w:val="918"/>
    <w:semiHidden/>
    <w:pPr>
      <w:ind w:left="1540" w:hanging="220"/>
    </w:pPr>
  </w:style>
  <w:style w:type="paragraph" w:styleId="1164">
    <w:name w:val="index 8"/>
    <w:basedOn w:val="918"/>
    <w:next w:val="918"/>
    <w:semiHidden/>
    <w:pPr>
      <w:ind w:left="1760" w:hanging="220"/>
    </w:pPr>
  </w:style>
  <w:style w:type="paragraph" w:styleId="1165">
    <w:name w:val="index 9"/>
    <w:basedOn w:val="918"/>
    <w:next w:val="918"/>
    <w:semiHidden/>
    <w:pPr>
      <w:ind w:left="1980" w:hanging="220"/>
    </w:pPr>
  </w:style>
  <w:style w:type="paragraph" w:styleId="1166">
    <w:name w:val="index heading"/>
    <w:basedOn w:val="918"/>
    <w:next w:val="1157"/>
    <w:semiHidden/>
    <w:rPr>
      <w:rFonts w:cs="Arial"/>
      <w:b/>
      <w:bCs/>
    </w:rPr>
  </w:style>
  <w:style w:type="paragraph" w:styleId="1167">
    <w:name w:val="List"/>
    <w:basedOn w:val="918"/>
    <w:pPr>
      <w:ind w:left="283" w:hanging="283"/>
    </w:pPr>
  </w:style>
  <w:style w:type="paragraph" w:styleId="1168">
    <w:name w:val="List 2"/>
    <w:basedOn w:val="918"/>
    <w:pPr>
      <w:ind w:left="566" w:hanging="283"/>
    </w:pPr>
  </w:style>
  <w:style w:type="paragraph" w:styleId="1169">
    <w:name w:val="List 3"/>
    <w:basedOn w:val="918"/>
    <w:pPr>
      <w:numPr>
        <w:ilvl w:val="0"/>
        <w:numId w:val="19"/>
      </w:numPr>
    </w:pPr>
  </w:style>
  <w:style w:type="paragraph" w:styleId="1170">
    <w:name w:val="List 4"/>
    <w:basedOn w:val="918"/>
    <w:pPr>
      <w:ind w:left="1132" w:hanging="283"/>
    </w:pPr>
  </w:style>
  <w:style w:type="paragraph" w:styleId="1171">
    <w:name w:val="List 5"/>
    <w:basedOn w:val="918"/>
    <w:pPr>
      <w:ind w:left="1415" w:hanging="283"/>
    </w:pPr>
  </w:style>
  <w:style w:type="paragraph" w:styleId="1172">
    <w:name w:val="List Continue"/>
    <w:basedOn w:val="918"/>
    <w:pPr>
      <w:ind w:left="283"/>
      <w:spacing w:after="120"/>
    </w:pPr>
  </w:style>
  <w:style w:type="paragraph" w:styleId="1173">
    <w:name w:val="List Continue 2"/>
    <w:basedOn w:val="918"/>
    <w:pPr>
      <w:ind w:left="566"/>
      <w:spacing w:after="120"/>
    </w:pPr>
  </w:style>
  <w:style w:type="paragraph" w:styleId="1174">
    <w:name w:val="List Continue 3"/>
    <w:basedOn w:val="918"/>
    <w:pPr>
      <w:ind w:left="849"/>
      <w:spacing w:after="120"/>
    </w:pPr>
  </w:style>
  <w:style w:type="paragraph" w:styleId="1175">
    <w:name w:val="List Continue 4"/>
    <w:basedOn w:val="918"/>
    <w:pPr>
      <w:ind w:left="1132"/>
      <w:spacing w:after="120"/>
    </w:pPr>
  </w:style>
  <w:style w:type="paragraph" w:styleId="1176">
    <w:name w:val="List Continue 5"/>
    <w:basedOn w:val="918"/>
    <w:pPr>
      <w:ind w:left="1415"/>
      <w:spacing w:after="120"/>
    </w:pPr>
  </w:style>
  <w:style w:type="paragraph" w:styleId="1177">
    <w:name w:val="List Number"/>
    <w:basedOn w:val="918"/>
    <w:pPr>
      <w:numPr>
        <w:ilvl w:val="0"/>
        <w:numId w:val="13"/>
      </w:numPr>
    </w:pPr>
  </w:style>
  <w:style w:type="paragraph" w:styleId="1178">
    <w:name w:val="List Number 2"/>
    <w:basedOn w:val="918"/>
    <w:pPr>
      <w:numPr>
        <w:ilvl w:val="0"/>
        <w:numId w:val="14"/>
      </w:numPr>
    </w:pPr>
  </w:style>
  <w:style w:type="paragraph" w:styleId="1179">
    <w:name w:val="List Number 3"/>
    <w:basedOn w:val="918"/>
    <w:pPr>
      <w:numPr>
        <w:ilvl w:val="0"/>
        <w:numId w:val="15"/>
      </w:numPr>
    </w:pPr>
  </w:style>
  <w:style w:type="paragraph" w:styleId="1180">
    <w:name w:val="List Number 4"/>
    <w:basedOn w:val="918"/>
    <w:pPr>
      <w:numPr>
        <w:ilvl w:val="0"/>
        <w:numId w:val="16"/>
      </w:numPr>
    </w:pPr>
  </w:style>
  <w:style w:type="paragraph" w:styleId="1181">
    <w:name w:val="List Number 5"/>
    <w:basedOn w:val="918"/>
    <w:pPr>
      <w:numPr>
        <w:ilvl w:val="0"/>
        <w:numId w:val="17"/>
      </w:numPr>
    </w:pPr>
  </w:style>
  <w:style w:type="paragraph" w:styleId="1182">
    <w:name w:val="macro"/>
    <w:semiHidden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cs="Courier New"/>
      <w:lang w:eastAsia="en-US"/>
    </w:rPr>
  </w:style>
  <w:style w:type="paragraph" w:styleId="1183">
    <w:name w:val="Message Header"/>
    <w:basedOn w:val="918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cs="Arial"/>
      <w:szCs w:val="24"/>
    </w:rPr>
  </w:style>
  <w:style w:type="paragraph" w:styleId="1184">
    <w:name w:val="Normal Indent"/>
    <w:basedOn w:val="918"/>
    <w:pPr>
      <w:ind w:left="708"/>
    </w:pPr>
  </w:style>
  <w:style w:type="paragraph" w:styleId="1185">
    <w:name w:val="Note Heading"/>
    <w:basedOn w:val="918"/>
    <w:next w:val="918"/>
  </w:style>
  <w:style w:type="paragraph" w:styleId="1186">
    <w:name w:val="Plain Text"/>
    <w:basedOn w:val="918"/>
    <w:rPr>
      <w:rFonts w:ascii="Courier New" w:hAnsi="Courier New" w:cs="Courier New"/>
      <w:sz w:val="20"/>
    </w:rPr>
  </w:style>
  <w:style w:type="paragraph" w:styleId="1187">
    <w:name w:val="Salutation"/>
    <w:basedOn w:val="918"/>
    <w:next w:val="918"/>
  </w:style>
  <w:style w:type="paragraph" w:styleId="1188">
    <w:name w:val="Signature"/>
    <w:basedOn w:val="918"/>
    <w:pPr>
      <w:ind w:left="4252"/>
    </w:pPr>
  </w:style>
  <w:style w:type="paragraph" w:styleId="1189">
    <w:name w:val="Subtitle"/>
    <w:basedOn w:val="918"/>
    <w:link w:val="942"/>
    <w:qFormat/>
    <w:pPr>
      <w:jc w:val="center"/>
      <w:spacing w:after="60"/>
      <w:outlineLvl w:val="1"/>
    </w:pPr>
    <w:rPr>
      <w:rFonts w:cs="Arial"/>
      <w:szCs w:val="24"/>
    </w:rPr>
  </w:style>
  <w:style w:type="paragraph" w:styleId="1190">
    <w:name w:val="table of authorities"/>
    <w:basedOn w:val="918"/>
    <w:next w:val="918"/>
    <w:semiHidden/>
    <w:pPr>
      <w:ind w:left="220" w:hanging="220"/>
    </w:pPr>
  </w:style>
  <w:style w:type="paragraph" w:styleId="1191">
    <w:name w:val="table of figures"/>
    <w:basedOn w:val="918"/>
    <w:next w:val="918"/>
    <w:semiHidden/>
  </w:style>
  <w:style w:type="paragraph" w:styleId="1192">
    <w:name w:val="Title"/>
    <w:basedOn w:val="918"/>
    <w:link w:val="941"/>
    <w:qFormat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1193">
    <w:name w:val="toa heading"/>
    <w:basedOn w:val="918"/>
    <w:next w:val="918"/>
    <w:semiHidden/>
    <w:pPr>
      <w:spacing w:before="120"/>
    </w:pPr>
    <w:rPr>
      <w:rFonts w:cs="Arial"/>
      <w:b/>
      <w:bCs/>
      <w:szCs w:val="24"/>
    </w:rPr>
  </w:style>
  <w:style w:type="paragraph" w:styleId="1194" w:customStyle="1">
    <w:name w:val="Normal 6"/>
    <w:basedOn w:val="924"/>
    <w:qFormat/>
    <w:pPr>
      <w:keepNext w:val="0"/>
      <w:spacing w:after="120"/>
      <w:outlineLvl w:val="9"/>
    </w:pPr>
    <w:rPr>
      <w:sz w:val="24"/>
    </w:rPr>
  </w:style>
  <w:style w:type="paragraph" w:styleId="1195" w:customStyle="1">
    <w:name w:val="Normal 2"/>
    <w:basedOn w:val="920"/>
    <w:next w:val="1138"/>
    <w:pPr>
      <w:jc w:val="both"/>
      <w:keepLines w:val="0"/>
      <w:keepNext w:val="0"/>
      <w:spacing w:before="120"/>
      <w:outlineLvl w:val="9"/>
    </w:pPr>
    <w:rPr>
      <w:b w:val="0"/>
    </w:rPr>
  </w:style>
  <w:style w:type="paragraph" w:styleId="1196" w:customStyle="1">
    <w:name w:val="lastincell"/>
    <w:basedOn w:val="918"/>
    <w:pPr>
      <w:spacing w:before="100" w:beforeAutospacing="1" w:after="100" w:afterAutospacing="1"/>
    </w:pPr>
    <w:rPr>
      <w:szCs w:val="24"/>
      <w:lang w:eastAsia="ru-RU"/>
    </w:rPr>
  </w:style>
  <w:style w:type="character" w:styleId="1197" w:customStyle="1">
    <w:name w:val="Комментраий Знак"/>
    <w:rPr>
      <w:i/>
      <w:color w:val="3366ff"/>
      <w:sz w:val="28"/>
      <w:szCs w:val="28"/>
      <w:lang w:val="ru-RU" w:eastAsia="ru-RU" w:bidi="ar-SA"/>
    </w:rPr>
  </w:style>
  <w:style w:type="paragraph" w:styleId="1198" w:customStyle="1">
    <w:name w:val="Normal 7"/>
    <w:basedOn w:val="925"/>
    <w:pPr>
      <w:ind w:left="0" w:firstLine="0"/>
      <w:spacing w:before="20" w:after="20"/>
      <w:outlineLvl w:val="9"/>
    </w:pPr>
  </w:style>
  <w:style w:type="paragraph" w:styleId="1199" w:customStyle="1">
    <w:name w:val="Раздел приложения"/>
    <w:basedOn w:val="920"/>
    <w:pPr>
      <w:numPr>
        <w:ilvl w:val="0"/>
        <w:numId w:val="0"/>
      </w:numPr>
    </w:pPr>
  </w:style>
  <w:style w:type="numbering" w:styleId="1200">
    <w:name w:val="Outline List 2"/>
    <w:basedOn w:val="930"/>
    <w:pPr>
      <w:numPr>
        <w:ilvl w:val="0"/>
        <w:numId w:val="18"/>
      </w:numPr>
    </w:pPr>
  </w:style>
  <w:style w:type="character" w:styleId="1201" w:customStyle="1">
    <w:name w:val="Текст примечания Знак"/>
    <w:link w:val="1108"/>
    <w:semiHidden/>
    <w:rPr>
      <w:rFonts w:ascii="Arial" w:hAnsi="Arial"/>
      <w:lang w:eastAsia="en-US"/>
    </w:rPr>
  </w:style>
  <w:style w:type="paragraph" w:styleId="1202" w:customStyle="1">
    <w:name w:val="Вспомогательный текст"/>
    <w:basedOn w:val="918"/>
    <w:qFormat/>
    <w:pPr>
      <w:jc w:val="center"/>
    </w:pPr>
  </w:style>
  <w:style w:type="paragraph" w:styleId="1203" w:customStyle="1">
    <w:name w:val="Пояснение"/>
    <w:basedOn w:val="918"/>
    <w:link w:val="1204"/>
    <w:qFormat/>
    <w:pPr>
      <w:jc w:val="center"/>
    </w:pPr>
    <w:rPr>
      <w:vanish/>
      <w:color w:val="8db3e2" w:themeColor="text2" w:themeTint="66"/>
    </w:rPr>
  </w:style>
  <w:style w:type="character" w:styleId="1204" w:customStyle="1">
    <w:name w:val="Пояснение Знак"/>
    <w:basedOn w:val="928"/>
    <w:link w:val="1203"/>
    <w:rPr>
      <w:vanish/>
      <w:color w:val="8db3e2" w:themeColor="text2" w:themeTint="66"/>
      <w:sz w:val="24"/>
      <w:lang w:eastAsia="en-US"/>
    </w:rPr>
  </w:style>
  <w:style w:type="paragraph" w:styleId="1205">
    <w:name w:val="List Paragraph"/>
    <w:basedOn w:val="918"/>
    <w:link w:val="1206"/>
    <w:uiPriority w:val="34"/>
    <w:qFormat/>
    <w:pPr>
      <w:contextualSpacing/>
      <w:ind w:left="720"/>
      <w:spacing w:line="276" w:lineRule="auto"/>
    </w:pPr>
    <w:rPr>
      <w:szCs w:val="22"/>
      <w:lang w:eastAsia="ru-RU"/>
    </w:rPr>
  </w:style>
  <w:style w:type="character" w:styleId="1206" w:customStyle="1">
    <w:name w:val="Абзац списка Знак"/>
    <w:link w:val="1205"/>
    <w:uiPriority w:val="34"/>
    <w:rPr>
      <w:sz w:val="24"/>
      <w:szCs w:val="22"/>
    </w:rPr>
  </w:style>
  <w:style w:type="character" w:styleId="1207" w:customStyle="1">
    <w:name w:val="Заголовок 5 Знак"/>
    <w:basedOn w:val="928"/>
    <w:link w:val="923"/>
    <w:rPr>
      <w:b/>
      <w:sz w:val="24"/>
      <w:lang w:eastAsia="en-US"/>
    </w:rPr>
  </w:style>
  <w:style w:type="character" w:styleId="1208">
    <w:name w:val="Book Title"/>
    <w:basedOn w:val="928"/>
    <w:uiPriority w:val="33"/>
    <w:qFormat/>
    <w:rPr>
      <w:b/>
      <w:bCs/>
      <w:smallCaps/>
      <w:spacing w:val="5"/>
    </w:rPr>
  </w:style>
  <w:style w:type="paragraph" w:styleId="1209">
    <w:name w:val="Header"/>
    <w:basedOn w:val="918"/>
    <w:link w:val="1210"/>
    <w:unhideWhenUsed/>
    <w:pPr>
      <w:tabs>
        <w:tab w:val="center" w:pos="4677" w:leader="none"/>
        <w:tab w:val="right" w:pos="9355" w:leader="none"/>
      </w:tabs>
    </w:pPr>
  </w:style>
  <w:style w:type="character" w:styleId="1210" w:customStyle="1">
    <w:name w:val="Верхний колонтитул Знак"/>
    <w:basedOn w:val="928"/>
    <w:link w:val="1209"/>
    <w:rPr>
      <w:sz w:val="24"/>
      <w:lang w:eastAsia="en-US"/>
    </w:rPr>
  </w:style>
  <w:style w:type="character" w:styleId="1211" w:customStyle="1">
    <w:name w:val="Нижний колонтитул Знак"/>
    <w:basedOn w:val="928"/>
    <w:link w:val="1083"/>
    <w:uiPriority w:val="99"/>
    <w:rPr>
      <w:i/>
      <w:iCs/>
      <w:color w:val="333333"/>
      <w:sz w:val="16"/>
      <w:lang w:eastAsia="en-US"/>
    </w:rPr>
  </w:style>
  <w:style w:type="character" w:styleId="1212">
    <w:name w:val="Unresolved Mention"/>
    <w:basedOn w:val="928"/>
    <w:uiPriority w:val="99"/>
    <w:semiHidden/>
    <w:unhideWhenUsed/>
    <w:rPr>
      <w:color w:val="605e5c"/>
      <w:shd w:val="clear" w:color="auto" w:fill="e1dfdd"/>
    </w:rPr>
  </w:style>
  <w:style w:type="paragraph" w:styleId="1213" w:customStyle="1">
    <w:name w:val="0Txt0"/>
    <w:basedOn w:val="918"/>
    <w:link w:val="1214"/>
    <w:qFormat/>
    <w:pPr>
      <w:spacing w:before="120" w:after="120"/>
    </w:pPr>
    <w:rPr>
      <w:rFonts w:eastAsiaTheme="minorHAnsi"/>
      <w:szCs w:val="24"/>
    </w:rPr>
  </w:style>
  <w:style w:type="character" w:styleId="1214" w:customStyle="1">
    <w:name w:val="0Txt0 Знак"/>
    <w:basedOn w:val="928"/>
    <w:link w:val="1213"/>
    <w:rPr>
      <w:rFonts w:eastAsiaTheme="minorHAnsi"/>
      <w:sz w:val="24"/>
      <w:szCs w:val="24"/>
      <w:lang w:eastAsia="en-US"/>
    </w:rPr>
  </w:style>
  <w:style w:type="paragraph" w:styleId="1215" w:customStyle="1">
    <w:name w:val="FMainTXT"/>
    <w:basedOn w:val="918"/>
    <w:link w:val="1216"/>
    <w:pPr>
      <w:ind w:firstLine="567"/>
      <w:jc w:val="both"/>
      <w:spacing w:before="60" w:after="60" w:line="360" w:lineRule="auto"/>
    </w:pPr>
    <w:rPr>
      <w:rFonts w:ascii="Arial" w:hAnsi="Arial"/>
    </w:rPr>
  </w:style>
  <w:style w:type="character" w:styleId="1216" w:customStyle="1">
    <w:name w:val="FMainTXT Знак"/>
    <w:link w:val="1215"/>
    <w:rPr>
      <w:rFonts w:ascii="Arial" w:hAnsi="Arial"/>
      <w:sz w:val="24"/>
      <w:lang w:eastAsia="en-US"/>
    </w:rPr>
  </w:style>
  <w:style w:type="paragraph" w:styleId="1217" w:customStyle="1">
    <w:name w:val="Стиль По ширине Первая строка:  125 см После:  12 пт Междустр.и..."/>
    <w:basedOn w:val="918"/>
    <w:pPr>
      <w:ind w:firstLine="709"/>
      <w:jc w:val="both"/>
      <w:spacing w:before="120" w:after="120"/>
      <w:shd w:val="clear" w:color="auto" w:fill="ffffff"/>
    </w:pPr>
    <w:rPr>
      <w:lang w:eastAsia="ru-RU"/>
    </w:rPr>
  </w:style>
  <w:style w:type="paragraph" w:styleId="1218" w:customStyle="1">
    <w:name w:val="Heading 1 TopS BI"/>
    <w:basedOn w:val="919"/>
    <w:next w:val="918"/>
    <w:pPr>
      <w:numPr>
        <w:ilvl w:val="0"/>
        <w:numId w:val="39"/>
      </w:numPr>
      <w:keepLines w:val="0"/>
      <w:spacing w:before="240" w:after="60"/>
      <w:pBdr>
        <w:bottom w:val="single" w:color="000000" w:sz="4" w:space="1"/>
      </w:pBdr>
    </w:pPr>
    <w:rPr>
      <w:rFonts w:ascii="Arial" w:hAnsi="Arial" w:cs="Arial"/>
      <w:sz w:val="32"/>
      <w:szCs w:val="32"/>
      <w:lang w:val="ru-RU" w:eastAsia="ru-RU"/>
    </w:rPr>
  </w:style>
  <w:style w:type="paragraph" w:styleId="1219" w:customStyle="1">
    <w:name w:val="Heading 2 TopSBI"/>
    <w:basedOn w:val="920"/>
    <w:next w:val="918"/>
    <w:pPr>
      <w:numPr>
        <w:ilvl w:val="0"/>
        <w:numId w:val="0"/>
      </w:numPr>
      <w:spacing w:before="120" w:after="120" w:line="240" w:lineRule="auto"/>
      <w:tabs>
        <w:tab w:val="clear" w:pos="5245" w:leader="none"/>
      </w:tabs>
    </w:pPr>
    <w:rPr>
      <w:bCs w:val="0"/>
      <w:sz w:val="22"/>
    </w:rPr>
  </w:style>
  <w:style w:type="paragraph" w:styleId="1220" w:customStyle="1">
    <w:name w:val="Heading 3 TopS BI"/>
    <w:basedOn w:val="918"/>
    <w:pPr>
      <w:numPr>
        <w:ilvl w:val="2"/>
        <w:numId w:val="39"/>
      </w:numPr>
      <w:spacing w:before="120" w:after="120"/>
      <w:widowControl w:val="off"/>
      <w:outlineLvl w:val="2"/>
    </w:pPr>
    <w:rPr>
      <w:rFonts w:ascii="Arial" w:hAnsi="Arial"/>
      <w:b/>
      <w:lang w:val="en-US"/>
    </w:rPr>
  </w:style>
  <w:style w:type="paragraph" w:styleId="1221" w:customStyle="1">
    <w:name w:val="Heading 4 TopS BI"/>
    <w:basedOn w:val="918"/>
    <w:pPr>
      <w:numPr>
        <w:ilvl w:val="3"/>
        <w:numId w:val="39"/>
      </w:numPr>
      <w:spacing w:line="240" w:lineRule="atLeast"/>
      <w:widowControl w:val="off"/>
      <w:outlineLvl w:val="3"/>
    </w:pPr>
    <w:rPr>
      <w:rFonts w:ascii="Arial" w:hAnsi="Arial" w:cs="Arial"/>
      <w:i/>
    </w:rPr>
  </w:style>
  <w:style w:type="paragraph" w:styleId="1222" w:customStyle="1">
    <w:name w:val="SimpleText"/>
    <w:qFormat/>
    <w:pPr>
      <w:ind w:firstLine="709"/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://www.consultant.ru/document/cons_doc_LAW_112701/" TargetMode="External"/><Relationship Id="rId17" Type="http://schemas.openxmlformats.org/officeDocument/2006/relationships/comments" Target="comments.xml" /><Relationship Id="rId18" Type="http://schemas.microsoft.com/office/2011/relationships/commentsExtended" Target="commentsExtended.xml" /><Relationship Id="rId19" Type="http://schemas.microsoft.com/office/2018/08/relationships/commentsExtensible" Target="commentsExtensible.xml" /><Relationship Id="rId20" Type="http://schemas.microsoft.com/office/2016/09/relationships/commentsIds" Target="commentsIds.xml" /><Relationship Id="rId21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CDB1-DD80-434A-96EB-A317F701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bachkova_av</cp:lastModifiedBy>
  <cp:revision>6</cp:revision>
  <dcterms:created xsi:type="dcterms:W3CDTF">2021-04-01T16:25:00Z</dcterms:created>
  <dcterms:modified xsi:type="dcterms:W3CDTF">2025-12-01T11:36:34Z</dcterms:modified>
</cp:coreProperties>
</file>